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2D9" w:rsidRPr="00F172D9" w:rsidRDefault="00F172D9" w:rsidP="00F172D9">
      <w:pPr>
        <w:autoSpaceDE w:val="0"/>
        <w:autoSpaceDN w:val="0"/>
        <w:adjustRightInd w:val="0"/>
        <w:spacing w:after="0" w:line="240" w:lineRule="auto"/>
        <w:jc w:val="center"/>
        <w:outlineLvl w:val="0"/>
        <w:rPr>
          <w:rFonts w:ascii="Times New Roman" w:hAnsi="Times New Roman" w:cs="Times New Roman"/>
          <w:b/>
          <w:bCs/>
          <w:sz w:val="26"/>
          <w:szCs w:val="26"/>
        </w:rPr>
      </w:pPr>
      <w:r w:rsidRPr="00F172D9">
        <w:rPr>
          <w:rFonts w:ascii="Times New Roman" w:hAnsi="Times New Roman" w:cs="Times New Roman"/>
          <w:b/>
          <w:bCs/>
          <w:sz w:val="26"/>
          <w:szCs w:val="26"/>
        </w:rPr>
        <w:t>ТАБЛИЦА</w:t>
      </w:r>
    </w:p>
    <w:p w:rsidR="00F172D9" w:rsidRPr="00F172D9" w:rsidRDefault="00F172D9" w:rsidP="00F172D9">
      <w:pPr>
        <w:autoSpaceDE w:val="0"/>
        <w:autoSpaceDN w:val="0"/>
        <w:adjustRightInd w:val="0"/>
        <w:spacing w:after="0" w:line="240" w:lineRule="auto"/>
        <w:jc w:val="center"/>
        <w:rPr>
          <w:rFonts w:ascii="Times New Roman" w:hAnsi="Times New Roman" w:cs="Times New Roman"/>
          <w:b/>
          <w:bCs/>
          <w:sz w:val="26"/>
          <w:szCs w:val="26"/>
        </w:rPr>
      </w:pPr>
      <w:r w:rsidRPr="00F172D9">
        <w:rPr>
          <w:rFonts w:ascii="Times New Roman" w:hAnsi="Times New Roman" w:cs="Times New Roman"/>
          <w:b/>
          <w:bCs/>
          <w:sz w:val="26"/>
          <w:szCs w:val="26"/>
        </w:rPr>
        <w:t xml:space="preserve">показателей оценки эффективности деятельности подразделения (должностного лица), ответственного </w:t>
      </w:r>
    </w:p>
    <w:p w:rsidR="00F172D9" w:rsidRPr="00F172D9" w:rsidRDefault="00F172D9" w:rsidP="00F172D9">
      <w:pPr>
        <w:autoSpaceDE w:val="0"/>
        <w:autoSpaceDN w:val="0"/>
        <w:adjustRightInd w:val="0"/>
        <w:spacing w:after="0" w:line="240" w:lineRule="auto"/>
        <w:jc w:val="center"/>
        <w:rPr>
          <w:rFonts w:ascii="Times New Roman" w:hAnsi="Times New Roman" w:cs="Times New Roman"/>
          <w:b/>
          <w:bCs/>
          <w:sz w:val="26"/>
          <w:szCs w:val="26"/>
        </w:rPr>
      </w:pPr>
      <w:r w:rsidRPr="00F172D9">
        <w:rPr>
          <w:rFonts w:ascii="Times New Roman" w:hAnsi="Times New Roman" w:cs="Times New Roman"/>
          <w:b/>
          <w:bCs/>
          <w:sz w:val="26"/>
          <w:szCs w:val="26"/>
        </w:rPr>
        <w:t xml:space="preserve">за профилактику коррупционных и иных правонарушений </w:t>
      </w:r>
    </w:p>
    <w:p w:rsidR="00F172D9" w:rsidRPr="00F172D9" w:rsidRDefault="00F172D9" w:rsidP="00F172D9">
      <w:pPr>
        <w:autoSpaceDE w:val="0"/>
        <w:autoSpaceDN w:val="0"/>
        <w:adjustRightInd w:val="0"/>
        <w:spacing w:after="0" w:line="240" w:lineRule="auto"/>
        <w:jc w:val="center"/>
        <w:rPr>
          <w:rFonts w:ascii="Times New Roman" w:hAnsi="Times New Roman" w:cs="Times New Roman"/>
          <w:b/>
          <w:bCs/>
          <w:sz w:val="26"/>
          <w:szCs w:val="26"/>
        </w:rPr>
      </w:pPr>
      <w:r w:rsidRPr="00F172D9">
        <w:rPr>
          <w:rFonts w:ascii="Times New Roman" w:hAnsi="Times New Roman" w:cs="Times New Roman"/>
          <w:b/>
          <w:bCs/>
          <w:sz w:val="26"/>
          <w:szCs w:val="26"/>
        </w:rPr>
        <w:t xml:space="preserve">в комитете транспорта и автомобильных дорог Курской области </w:t>
      </w:r>
    </w:p>
    <w:p w:rsidR="00F172D9" w:rsidRPr="00F172D9" w:rsidRDefault="00F172D9" w:rsidP="00F172D9">
      <w:pPr>
        <w:autoSpaceDE w:val="0"/>
        <w:autoSpaceDN w:val="0"/>
        <w:adjustRightInd w:val="0"/>
        <w:spacing w:after="0" w:line="240" w:lineRule="auto"/>
        <w:jc w:val="both"/>
        <w:rPr>
          <w:rFonts w:ascii="Calibri" w:hAnsi="Calibri" w:cs="Calibri"/>
        </w:rPr>
      </w:pPr>
    </w:p>
    <w:tbl>
      <w:tblPr>
        <w:tblW w:w="9934" w:type="dxa"/>
        <w:tblInd w:w="-572" w:type="dxa"/>
        <w:tblLayout w:type="fixed"/>
        <w:tblCellMar>
          <w:top w:w="102" w:type="dxa"/>
          <w:left w:w="62" w:type="dxa"/>
          <w:bottom w:w="102" w:type="dxa"/>
          <w:right w:w="62" w:type="dxa"/>
        </w:tblCellMar>
        <w:tblLook w:val="0000" w:firstRow="0" w:lastRow="0" w:firstColumn="0" w:lastColumn="0" w:noHBand="0" w:noVBand="0"/>
      </w:tblPr>
      <w:tblGrid>
        <w:gridCol w:w="624"/>
        <w:gridCol w:w="6464"/>
        <w:gridCol w:w="1531"/>
        <w:gridCol w:w="1304"/>
        <w:gridCol w:w="11"/>
      </w:tblGrid>
      <w:tr w:rsidR="00F172D9" w:rsidRPr="00F172D9" w:rsidTr="00D575D0">
        <w:trPr>
          <w:gridAfter w:val="1"/>
          <w:wAfter w:w="11" w:type="dxa"/>
        </w:trPr>
        <w:tc>
          <w:tcPr>
            <w:tcW w:w="624" w:type="dxa"/>
            <w:tcBorders>
              <w:top w:val="single" w:sz="4" w:space="0" w:color="auto"/>
              <w:left w:val="single" w:sz="4" w:space="0" w:color="auto"/>
              <w:bottom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w:t>
            </w:r>
          </w:p>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п/п</w:t>
            </w:r>
          </w:p>
        </w:tc>
        <w:tc>
          <w:tcPr>
            <w:tcW w:w="646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Наименование показателя</w:t>
            </w:r>
          </w:p>
        </w:tc>
        <w:tc>
          <w:tcPr>
            <w:tcW w:w="1531"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Да</w:t>
            </w:r>
          </w:p>
        </w:tc>
        <w:tc>
          <w:tcPr>
            <w:tcW w:w="1304" w:type="dxa"/>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Нет</w:t>
            </w:r>
          </w:p>
        </w:tc>
      </w:tr>
      <w:tr w:rsidR="00F172D9" w:rsidRPr="00F172D9" w:rsidTr="00D575D0">
        <w:tc>
          <w:tcPr>
            <w:tcW w:w="9934" w:type="dxa"/>
            <w:gridSpan w:val="5"/>
            <w:tcBorders>
              <w:top w:val="single" w:sz="4" w:space="0" w:color="auto"/>
              <w:left w:val="single" w:sz="4" w:space="0" w:color="auto"/>
              <w:bottom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center"/>
              <w:outlineLvl w:val="1"/>
              <w:rPr>
                <w:rFonts w:ascii="Times New Roman" w:hAnsi="Times New Roman" w:cs="Times New Roman"/>
                <w:sz w:val="24"/>
                <w:szCs w:val="24"/>
              </w:rPr>
            </w:pPr>
            <w:r w:rsidRPr="00F172D9">
              <w:rPr>
                <w:rFonts w:ascii="Times New Roman" w:hAnsi="Times New Roman" w:cs="Times New Roman"/>
                <w:sz w:val="24"/>
                <w:szCs w:val="24"/>
              </w:rPr>
              <w:t>I. Организационные мероприятия по обеспечению исполнения антикоррупционного законодательства</w:t>
            </w:r>
          </w:p>
        </w:tc>
      </w:tr>
      <w:tr w:rsidR="00F172D9" w:rsidRPr="00F172D9" w:rsidTr="00D575D0">
        <w:tc>
          <w:tcPr>
            <w:tcW w:w="9934" w:type="dxa"/>
            <w:gridSpan w:val="5"/>
            <w:tcBorders>
              <w:top w:val="single" w:sz="4" w:space="0" w:color="auto"/>
              <w:left w:val="single" w:sz="4" w:space="0" w:color="auto"/>
              <w:bottom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center"/>
              <w:outlineLvl w:val="2"/>
              <w:rPr>
                <w:rFonts w:ascii="Times New Roman" w:hAnsi="Times New Roman" w:cs="Times New Roman"/>
                <w:sz w:val="24"/>
                <w:szCs w:val="24"/>
              </w:rPr>
            </w:pPr>
            <w:r w:rsidRPr="00F172D9">
              <w:rPr>
                <w:rFonts w:ascii="Times New Roman" w:hAnsi="Times New Roman" w:cs="Times New Roman"/>
                <w:sz w:val="24"/>
                <w:szCs w:val="24"/>
              </w:rPr>
              <w:t>1. Показатели, отражающие текущую деятельность подразделений</w:t>
            </w:r>
          </w:p>
        </w:tc>
      </w:tr>
      <w:tr w:rsidR="00F172D9" w:rsidRPr="00F172D9" w:rsidTr="00D575D0">
        <w:trPr>
          <w:gridAfter w:val="1"/>
          <w:wAfter w:w="11" w:type="dxa"/>
        </w:trPr>
        <w:tc>
          <w:tcPr>
            <w:tcW w:w="624" w:type="dxa"/>
            <w:vMerge w:val="restart"/>
            <w:tcBorders>
              <w:top w:val="single" w:sz="4" w:space="0" w:color="auto"/>
              <w:left w:val="single" w:sz="4" w:space="0" w:color="auto"/>
              <w:right w:val="single" w:sz="4" w:space="0" w:color="auto"/>
            </w:tcBorders>
            <w:shd w:val="clear" w:color="auto" w:fill="auto"/>
          </w:tcPr>
          <w:p w:rsidR="00F172D9" w:rsidRPr="00796DAF" w:rsidRDefault="00F172D9" w:rsidP="00F172D9">
            <w:pPr>
              <w:autoSpaceDE w:val="0"/>
              <w:autoSpaceDN w:val="0"/>
              <w:adjustRightInd w:val="0"/>
              <w:spacing w:after="0" w:line="240" w:lineRule="auto"/>
              <w:jc w:val="both"/>
              <w:rPr>
                <w:rFonts w:ascii="Times New Roman" w:hAnsi="Times New Roman" w:cs="Times New Roman"/>
                <w:sz w:val="24"/>
                <w:szCs w:val="24"/>
              </w:rPr>
            </w:pPr>
            <w:r w:rsidRPr="00796DAF">
              <w:rPr>
                <w:rFonts w:ascii="Times New Roman" w:hAnsi="Times New Roman" w:cs="Times New Roman"/>
                <w:sz w:val="24"/>
                <w:szCs w:val="24"/>
              </w:rPr>
              <w:t>1.1.</w:t>
            </w:r>
          </w:p>
        </w:tc>
        <w:tc>
          <w:tcPr>
            <w:tcW w:w="6464" w:type="dxa"/>
            <w:vMerge w:val="restart"/>
            <w:tcBorders>
              <w:top w:val="single" w:sz="4" w:space="0" w:color="auto"/>
              <w:left w:val="single" w:sz="4" w:space="0" w:color="auto"/>
              <w:right w:val="single" w:sz="4" w:space="0" w:color="auto"/>
            </w:tcBorders>
            <w:shd w:val="clear" w:color="auto" w:fill="auto"/>
          </w:tcPr>
          <w:p w:rsidR="00F172D9" w:rsidRPr="00796DAF" w:rsidRDefault="00F172D9" w:rsidP="00F172D9">
            <w:pPr>
              <w:autoSpaceDE w:val="0"/>
              <w:autoSpaceDN w:val="0"/>
              <w:adjustRightInd w:val="0"/>
              <w:spacing w:after="0" w:line="240" w:lineRule="auto"/>
              <w:jc w:val="both"/>
              <w:rPr>
                <w:rFonts w:ascii="Times New Roman" w:hAnsi="Times New Roman" w:cs="Times New Roman"/>
                <w:sz w:val="24"/>
                <w:szCs w:val="24"/>
              </w:rPr>
            </w:pPr>
            <w:r w:rsidRPr="00796DAF">
              <w:rPr>
                <w:rFonts w:ascii="Times New Roman" w:hAnsi="Times New Roman" w:cs="Times New Roman"/>
                <w:sz w:val="24"/>
                <w:szCs w:val="24"/>
              </w:rPr>
              <w:t xml:space="preserve">Штатная численность (в %) ответственных </w:t>
            </w:r>
            <w:r w:rsidR="00D34386" w:rsidRPr="00796DAF">
              <w:rPr>
                <w:rFonts w:ascii="Times New Roman" w:hAnsi="Times New Roman" w:cs="Times New Roman"/>
                <w:sz w:val="24"/>
                <w:szCs w:val="24"/>
              </w:rPr>
              <w:br/>
            </w:r>
            <w:r w:rsidRPr="00796DAF">
              <w:rPr>
                <w:rFonts w:ascii="Times New Roman" w:hAnsi="Times New Roman" w:cs="Times New Roman"/>
                <w:sz w:val="24"/>
                <w:szCs w:val="24"/>
              </w:rPr>
              <w:t>за работу по профилактике коррупционных и иных правонарушений к общей штатной численности</w:t>
            </w:r>
          </w:p>
        </w:tc>
        <w:tc>
          <w:tcPr>
            <w:tcW w:w="2835" w:type="dxa"/>
            <w:gridSpan w:val="2"/>
            <w:tcBorders>
              <w:top w:val="single" w:sz="4" w:space="0" w:color="auto"/>
              <w:left w:val="single" w:sz="4" w:space="0" w:color="auto"/>
              <w:right w:val="single" w:sz="4" w:space="0" w:color="auto"/>
            </w:tcBorders>
            <w:shd w:val="clear" w:color="auto" w:fill="auto"/>
          </w:tcPr>
          <w:p w:rsidR="00F172D9" w:rsidRPr="00796DAF" w:rsidRDefault="00F172D9" w:rsidP="00F172D9">
            <w:pPr>
              <w:autoSpaceDE w:val="0"/>
              <w:autoSpaceDN w:val="0"/>
              <w:adjustRightInd w:val="0"/>
              <w:spacing w:after="0" w:line="240" w:lineRule="auto"/>
              <w:jc w:val="center"/>
              <w:rPr>
                <w:rFonts w:ascii="Times New Roman" w:hAnsi="Times New Roman" w:cs="Times New Roman"/>
                <w:sz w:val="24"/>
                <w:szCs w:val="24"/>
              </w:rPr>
            </w:pPr>
          </w:p>
        </w:tc>
      </w:tr>
      <w:tr w:rsidR="00F172D9" w:rsidRPr="00F172D9" w:rsidTr="00D575D0">
        <w:trPr>
          <w:gridAfter w:val="1"/>
          <w:wAfter w:w="11" w:type="dxa"/>
        </w:trPr>
        <w:tc>
          <w:tcPr>
            <w:tcW w:w="624" w:type="dxa"/>
            <w:vMerge/>
            <w:tcBorders>
              <w:top w:val="single" w:sz="4" w:space="0" w:color="auto"/>
              <w:left w:val="single" w:sz="4" w:space="0" w:color="auto"/>
              <w:right w:val="single" w:sz="4" w:space="0" w:color="auto"/>
            </w:tcBorders>
            <w:shd w:val="clear" w:color="auto" w:fill="auto"/>
          </w:tcPr>
          <w:p w:rsidR="00F172D9" w:rsidRPr="00796DAF" w:rsidRDefault="00F172D9" w:rsidP="00F172D9">
            <w:pPr>
              <w:autoSpaceDE w:val="0"/>
              <w:autoSpaceDN w:val="0"/>
              <w:adjustRightInd w:val="0"/>
              <w:spacing w:after="0" w:line="240" w:lineRule="auto"/>
              <w:jc w:val="center"/>
              <w:rPr>
                <w:rFonts w:ascii="Times New Roman" w:hAnsi="Times New Roman" w:cs="Times New Roman"/>
                <w:sz w:val="24"/>
                <w:szCs w:val="24"/>
              </w:rPr>
            </w:pPr>
          </w:p>
        </w:tc>
        <w:tc>
          <w:tcPr>
            <w:tcW w:w="6464" w:type="dxa"/>
            <w:vMerge/>
            <w:tcBorders>
              <w:top w:val="single" w:sz="4" w:space="0" w:color="auto"/>
              <w:left w:val="single" w:sz="4" w:space="0" w:color="auto"/>
              <w:right w:val="single" w:sz="4" w:space="0" w:color="auto"/>
            </w:tcBorders>
            <w:shd w:val="clear" w:color="auto" w:fill="auto"/>
          </w:tcPr>
          <w:p w:rsidR="00F172D9" w:rsidRPr="00796DAF" w:rsidRDefault="00F172D9" w:rsidP="00F172D9">
            <w:pPr>
              <w:autoSpaceDE w:val="0"/>
              <w:autoSpaceDN w:val="0"/>
              <w:adjustRightInd w:val="0"/>
              <w:spacing w:after="0" w:line="240" w:lineRule="auto"/>
              <w:jc w:val="center"/>
              <w:rPr>
                <w:rFonts w:ascii="Times New Roman" w:hAnsi="Times New Roman" w:cs="Times New Roman"/>
                <w:sz w:val="24"/>
                <w:szCs w:val="24"/>
              </w:rPr>
            </w:pPr>
          </w:p>
        </w:tc>
        <w:tc>
          <w:tcPr>
            <w:tcW w:w="2835" w:type="dxa"/>
            <w:gridSpan w:val="2"/>
            <w:tcBorders>
              <w:left w:val="single" w:sz="4" w:space="0" w:color="auto"/>
              <w:right w:val="single" w:sz="4" w:space="0" w:color="auto"/>
            </w:tcBorders>
            <w:shd w:val="clear" w:color="auto" w:fill="auto"/>
          </w:tcPr>
          <w:p w:rsidR="00F172D9" w:rsidRPr="00796DAF" w:rsidRDefault="00F172D9" w:rsidP="00AD78AE">
            <w:pPr>
              <w:autoSpaceDE w:val="0"/>
              <w:autoSpaceDN w:val="0"/>
              <w:adjustRightInd w:val="0"/>
              <w:spacing w:after="0" w:line="240" w:lineRule="auto"/>
              <w:jc w:val="center"/>
              <w:rPr>
                <w:rFonts w:ascii="Times New Roman" w:hAnsi="Times New Roman" w:cs="Times New Roman"/>
                <w:sz w:val="24"/>
                <w:szCs w:val="24"/>
              </w:rPr>
            </w:pPr>
            <w:r w:rsidRPr="00796DAF">
              <w:rPr>
                <w:rFonts w:ascii="Times New Roman" w:hAnsi="Times New Roman" w:cs="Times New Roman"/>
                <w:sz w:val="24"/>
                <w:szCs w:val="24"/>
              </w:rPr>
              <w:t>1</w:t>
            </w:r>
          </w:p>
        </w:tc>
      </w:tr>
      <w:tr w:rsidR="00F172D9" w:rsidRPr="00F172D9" w:rsidTr="00D575D0">
        <w:trPr>
          <w:gridAfter w:val="1"/>
          <w:wAfter w:w="11" w:type="dxa"/>
        </w:trPr>
        <w:tc>
          <w:tcPr>
            <w:tcW w:w="624" w:type="dxa"/>
            <w:vMerge/>
            <w:tcBorders>
              <w:top w:val="single" w:sz="4" w:space="0" w:color="auto"/>
              <w:left w:val="single" w:sz="4" w:space="0" w:color="auto"/>
              <w:right w:val="single" w:sz="4" w:space="0" w:color="auto"/>
            </w:tcBorders>
            <w:shd w:val="clear" w:color="auto" w:fill="auto"/>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p>
        </w:tc>
        <w:tc>
          <w:tcPr>
            <w:tcW w:w="6464" w:type="dxa"/>
            <w:vMerge/>
            <w:tcBorders>
              <w:top w:val="single" w:sz="4" w:space="0" w:color="auto"/>
              <w:left w:val="single" w:sz="4" w:space="0" w:color="auto"/>
              <w:right w:val="single" w:sz="4" w:space="0" w:color="auto"/>
            </w:tcBorders>
            <w:shd w:val="clear" w:color="auto" w:fill="auto"/>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p>
        </w:tc>
        <w:tc>
          <w:tcPr>
            <w:tcW w:w="2835" w:type="dxa"/>
            <w:gridSpan w:val="2"/>
            <w:tcBorders>
              <w:left w:val="single" w:sz="4" w:space="0" w:color="auto"/>
              <w:right w:val="single" w:sz="4" w:space="0" w:color="auto"/>
            </w:tcBorders>
            <w:shd w:val="clear" w:color="auto" w:fill="auto"/>
          </w:tcPr>
          <w:p w:rsidR="00F172D9" w:rsidRPr="00F172D9" w:rsidRDefault="00F172D9" w:rsidP="00AD78AE">
            <w:pPr>
              <w:autoSpaceDE w:val="0"/>
              <w:autoSpaceDN w:val="0"/>
              <w:adjustRightInd w:val="0"/>
              <w:spacing w:after="0" w:line="240" w:lineRule="auto"/>
              <w:rPr>
                <w:rFonts w:ascii="Times New Roman" w:hAnsi="Times New Roman" w:cs="Times New Roman"/>
                <w:sz w:val="24"/>
                <w:szCs w:val="24"/>
              </w:rPr>
            </w:pPr>
          </w:p>
        </w:tc>
      </w:tr>
      <w:tr w:rsidR="00F172D9" w:rsidRPr="00F172D9" w:rsidTr="00D575D0">
        <w:tc>
          <w:tcPr>
            <w:tcW w:w="624" w:type="dxa"/>
            <w:tcBorders>
              <w:top w:val="single" w:sz="4" w:space="0" w:color="auto"/>
              <w:left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1.2.</w:t>
            </w:r>
          </w:p>
        </w:tc>
        <w:tc>
          <w:tcPr>
            <w:tcW w:w="9310" w:type="dxa"/>
            <w:gridSpan w:val="4"/>
            <w:tcBorders>
              <w:top w:val="single" w:sz="4" w:space="0" w:color="auto"/>
              <w:left w:val="single" w:sz="4" w:space="0" w:color="auto"/>
              <w:right w:val="single" w:sz="4" w:space="0" w:color="auto"/>
            </w:tcBorders>
          </w:tcPr>
          <w:p w:rsidR="00F172D9" w:rsidRPr="00F172D9" w:rsidRDefault="00F172D9" w:rsidP="00AD78AE">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Исключен. - </w:t>
            </w:r>
            <w:hyperlink r:id="rId4" w:history="1">
              <w:r w:rsidRPr="00F172D9">
                <w:rPr>
                  <w:rFonts w:ascii="Times New Roman" w:hAnsi="Times New Roman" w:cs="Times New Roman"/>
                  <w:color w:val="0000FF"/>
                  <w:sz w:val="24"/>
                  <w:szCs w:val="24"/>
                </w:rPr>
                <w:t>Постановление</w:t>
              </w:r>
            </w:hyperlink>
            <w:r w:rsidRPr="00F172D9">
              <w:rPr>
                <w:rFonts w:ascii="Times New Roman" w:hAnsi="Times New Roman" w:cs="Times New Roman"/>
                <w:sz w:val="24"/>
                <w:szCs w:val="24"/>
              </w:rPr>
              <w:t xml:space="preserve"> Администрации Курской области от 01.02.2021 </w:t>
            </w:r>
            <w:r w:rsidR="00AD78AE">
              <w:rPr>
                <w:rFonts w:ascii="Times New Roman" w:hAnsi="Times New Roman" w:cs="Times New Roman"/>
                <w:sz w:val="24"/>
                <w:szCs w:val="24"/>
              </w:rPr>
              <w:t>№</w:t>
            </w:r>
            <w:r w:rsidRPr="00F172D9">
              <w:rPr>
                <w:rFonts w:ascii="Times New Roman" w:hAnsi="Times New Roman" w:cs="Times New Roman"/>
                <w:sz w:val="24"/>
                <w:szCs w:val="24"/>
              </w:rPr>
              <w:t xml:space="preserve"> 75-па.</w:t>
            </w:r>
          </w:p>
        </w:tc>
      </w:tr>
      <w:tr w:rsidR="00F172D9" w:rsidRPr="00F172D9" w:rsidTr="00D575D0">
        <w:trPr>
          <w:gridAfter w:val="1"/>
          <w:wAfter w:w="11" w:type="dxa"/>
        </w:trPr>
        <w:tc>
          <w:tcPr>
            <w:tcW w:w="624" w:type="dxa"/>
            <w:tcBorders>
              <w:top w:val="single" w:sz="4" w:space="0" w:color="auto"/>
              <w:left w:val="single" w:sz="4" w:space="0" w:color="auto"/>
              <w:bottom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1.3.</w:t>
            </w:r>
          </w:p>
        </w:tc>
        <w:tc>
          <w:tcPr>
            <w:tcW w:w="6464" w:type="dxa"/>
            <w:tcBorders>
              <w:top w:val="single" w:sz="4" w:space="0" w:color="auto"/>
              <w:left w:val="single" w:sz="4" w:space="0" w:color="auto"/>
              <w:bottom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Доля (в %) должностных лиц, ответственных </w:t>
            </w:r>
            <w:r w:rsidR="00D34386">
              <w:rPr>
                <w:rFonts w:ascii="Times New Roman" w:hAnsi="Times New Roman" w:cs="Times New Roman"/>
                <w:sz w:val="24"/>
                <w:szCs w:val="24"/>
              </w:rPr>
              <w:br/>
            </w:r>
            <w:r w:rsidRPr="00F172D9">
              <w:rPr>
                <w:rFonts w:ascii="Times New Roman" w:hAnsi="Times New Roman" w:cs="Times New Roman"/>
                <w:sz w:val="24"/>
                <w:szCs w:val="24"/>
              </w:rPr>
              <w:t>за работу по профилактике коррупционных и иных правонарушений, прошедших специализированное ежегодное обучение по программам противодействия коррупции за отчетный период</w:t>
            </w:r>
          </w:p>
        </w:tc>
        <w:tc>
          <w:tcPr>
            <w:tcW w:w="2835" w:type="dxa"/>
            <w:gridSpan w:val="2"/>
            <w:tcBorders>
              <w:top w:val="single" w:sz="4" w:space="0" w:color="auto"/>
              <w:left w:val="single" w:sz="4" w:space="0" w:color="auto"/>
              <w:bottom w:val="single" w:sz="4" w:space="0" w:color="auto"/>
              <w:right w:val="single" w:sz="4" w:space="0" w:color="auto"/>
            </w:tcBorders>
          </w:tcPr>
          <w:p w:rsidR="00FB7998" w:rsidRDefault="00FB7998" w:rsidP="00F172D9">
            <w:pPr>
              <w:autoSpaceDE w:val="0"/>
              <w:autoSpaceDN w:val="0"/>
              <w:adjustRightInd w:val="0"/>
              <w:spacing w:after="0" w:line="240" w:lineRule="auto"/>
              <w:jc w:val="center"/>
              <w:rPr>
                <w:rFonts w:ascii="Times New Roman" w:hAnsi="Times New Roman" w:cs="Times New Roman"/>
                <w:sz w:val="24"/>
                <w:szCs w:val="24"/>
              </w:rPr>
            </w:pPr>
          </w:p>
          <w:p w:rsidR="00FB7998" w:rsidRDefault="00FB7998" w:rsidP="00FB7998">
            <w:pPr>
              <w:autoSpaceDE w:val="0"/>
              <w:autoSpaceDN w:val="0"/>
              <w:adjustRightInd w:val="0"/>
              <w:spacing w:after="0" w:line="240" w:lineRule="auto"/>
              <w:jc w:val="center"/>
              <w:rPr>
                <w:rFonts w:ascii="Times New Roman" w:hAnsi="Times New Roman" w:cs="Times New Roman"/>
                <w:sz w:val="24"/>
                <w:szCs w:val="24"/>
              </w:rPr>
            </w:pPr>
          </w:p>
          <w:p w:rsidR="00F172D9" w:rsidRPr="00F172D9" w:rsidRDefault="00F172D9" w:rsidP="00FB7998">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2</w:t>
            </w:r>
          </w:p>
        </w:tc>
      </w:tr>
      <w:tr w:rsidR="00F172D9" w:rsidRPr="00F172D9" w:rsidTr="00D575D0">
        <w:trPr>
          <w:gridAfter w:val="1"/>
          <w:wAfter w:w="11" w:type="dxa"/>
        </w:trPr>
        <w:tc>
          <w:tcPr>
            <w:tcW w:w="624" w:type="dxa"/>
            <w:tcBorders>
              <w:top w:val="single" w:sz="4" w:space="0" w:color="auto"/>
              <w:left w:val="single" w:sz="4" w:space="0" w:color="auto"/>
              <w:bottom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1.4.</w:t>
            </w:r>
          </w:p>
        </w:tc>
        <w:tc>
          <w:tcPr>
            <w:tcW w:w="6464" w:type="dxa"/>
            <w:tcBorders>
              <w:top w:val="single" w:sz="4" w:space="0" w:color="auto"/>
              <w:left w:val="single" w:sz="4" w:space="0" w:color="auto"/>
              <w:bottom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Доля (в %) должностных лиц, ответственных </w:t>
            </w:r>
            <w:r w:rsidR="00D34386">
              <w:rPr>
                <w:rFonts w:ascii="Times New Roman" w:hAnsi="Times New Roman" w:cs="Times New Roman"/>
                <w:sz w:val="24"/>
                <w:szCs w:val="24"/>
              </w:rPr>
              <w:br/>
            </w:r>
            <w:r w:rsidRPr="00F172D9">
              <w:rPr>
                <w:rFonts w:ascii="Times New Roman" w:hAnsi="Times New Roman" w:cs="Times New Roman"/>
                <w:sz w:val="24"/>
                <w:szCs w:val="24"/>
              </w:rPr>
              <w:t xml:space="preserve">за работу по профилактике коррупционных и иных правонарушений, имеющих опыт работы в сфере противодействия коррупции более 2 лет, </w:t>
            </w:r>
            <w:r w:rsidR="00D34386">
              <w:rPr>
                <w:rFonts w:ascii="Times New Roman" w:hAnsi="Times New Roman" w:cs="Times New Roman"/>
                <w:sz w:val="24"/>
                <w:szCs w:val="24"/>
              </w:rPr>
              <w:br/>
            </w:r>
            <w:r w:rsidRPr="00F172D9">
              <w:rPr>
                <w:rFonts w:ascii="Times New Roman" w:hAnsi="Times New Roman" w:cs="Times New Roman"/>
                <w:sz w:val="24"/>
                <w:szCs w:val="24"/>
              </w:rPr>
              <w:t>к фактической численности подразделения</w:t>
            </w:r>
          </w:p>
        </w:tc>
        <w:tc>
          <w:tcPr>
            <w:tcW w:w="2835" w:type="dxa"/>
            <w:gridSpan w:val="2"/>
            <w:tcBorders>
              <w:top w:val="single" w:sz="4" w:space="0" w:color="auto"/>
              <w:left w:val="single" w:sz="4" w:space="0" w:color="auto"/>
              <w:bottom w:val="single" w:sz="4" w:space="0" w:color="auto"/>
              <w:right w:val="single" w:sz="4" w:space="0" w:color="auto"/>
            </w:tcBorders>
          </w:tcPr>
          <w:p w:rsidR="0089397D" w:rsidRDefault="0089397D" w:rsidP="00F172D9">
            <w:pPr>
              <w:autoSpaceDE w:val="0"/>
              <w:autoSpaceDN w:val="0"/>
              <w:adjustRightInd w:val="0"/>
              <w:spacing w:after="0" w:line="240" w:lineRule="auto"/>
              <w:jc w:val="center"/>
              <w:rPr>
                <w:rFonts w:ascii="Times New Roman" w:hAnsi="Times New Roman" w:cs="Times New Roman"/>
                <w:sz w:val="24"/>
                <w:szCs w:val="24"/>
              </w:rPr>
            </w:pPr>
          </w:p>
          <w:p w:rsidR="0089397D" w:rsidRDefault="0089397D" w:rsidP="0089397D">
            <w:pPr>
              <w:autoSpaceDE w:val="0"/>
              <w:autoSpaceDN w:val="0"/>
              <w:adjustRightInd w:val="0"/>
              <w:spacing w:after="0" w:line="240" w:lineRule="auto"/>
              <w:jc w:val="center"/>
              <w:rPr>
                <w:rFonts w:ascii="Times New Roman" w:hAnsi="Times New Roman" w:cs="Times New Roman"/>
                <w:sz w:val="24"/>
                <w:szCs w:val="24"/>
              </w:rPr>
            </w:pPr>
          </w:p>
          <w:p w:rsidR="00F172D9" w:rsidRPr="00F172D9" w:rsidRDefault="00F172D9" w:rsidP="0089397D">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tc>
      </w:tr>
      <w:tr w:rsidR="00124145" w:rsidRPr="00F172D9" w:rsidTr="00D575D0">
        <w:trPr>
          <w:gridAfter w:val="1"/>
          <w:wAfter w:w="11" w:type="dxa"/>
        </w:trPr>
        <w:tc>
          <w:tcPr>
            <w:tcW w:w="624" w:type="dxa"/>
            <w:tcBorders>
              <w:top w:val="single" w:sz="4" w:space="0" w:color="auto"/>
              <w:left w:val="single" w:sz="4" w:space="0" w:color="auto"/>
              <w:bottom w:val="single" w:sz="4" w:space="0" w:color="auto"/>
              <w:right w:val="single" w:sz="4" w:space="0" w:color="auto"/>
            </w:tcBorders>
          </w:tcPr>
          <w:p w:rsidR="00124145" w:rsidRPr="00F172D9" w:rsidRDefault="00124145"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1.5.</w:t>
            </w:r>
          </w:p>
        </w:tc>
        <w:tc>
          <w:tcPr>
            <w:tcW w:w="6464" w:type="dxa"/>
            <w:tcBorders>
              <w:top w:val="single" w:sz="4" w:space="0" w:color="auto"/>
              <w:left w:val="single" w:sz="4" w:space="0" w:color="auto"/>
              <w:bottom w:val="single" w:sz="4" w:space="0" w:color="auto"/>
              <w:right w:val="single" w:sz="4" w:space="0" w:color="auto"/>
            </w:tcBorders>
          </w:tcPr>
          <w:p w:rsidR="00124145" w:rsidRPr="00F172D9" w:rsidRDefault="00124145"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Оснащение техническими средствами, обеспечивающими предупреждение коррупции, мест для оказания государственных услуг и (или) иного взаимодействия с гражданами </w:t>
            </w:r>
            <w:r>
              <w:rPr>
                <w:rFonts w:ascii="Times New Roman" w:hAnsi="Times New Roman" w:cs="Times New Roman"/>
                <w:sz w:val="24"/>
                <w:szCs w:val="24"/>
              </w:rPr>
              <w:br/>
            </w:r>
            <w:r w:rsidRPr="00F172D9">
              <w:rPr>
                <w:rFonts w:ascii="Times New Roman" w:hAnsi="Times New Roman" w:cs="Times New Roman"/>
                <w:sz w:val="24"/>
                <w:szCs w:val="24"/>
              </w:rPr>
              <w:t>и юридическими лицами</w:t>
            </w:r>
          </w:p>
        </w:tc>
        <w:tc>
          <w:tcPr>
            <w:tcW w:w="2835" w:type="dxa"/>
            <w:gridSpan w:val="2"/>
            <w:tcBorders>
              <w:top w:val="single" w:sz="4" w:space="0" w:color="auto"/>
              <w:left w:val="single" w:sz="4" w:space="0" w:color="auto"/>
              <w:bottom w:val="single" w:sz="4" w:space="0" w:color="auto"/>
              <w:right w:val="single" w:sz="4" w:space="0" w:color="auto"/>
            </w:tcBorders>
          </w:tcPr>
          <w:p w:rsidR="00124145" w:rsidRPr="00F172D9" w:rsidRDefault="00124145"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p w:rsidR="00124145" w:rsidRPr="00F172D9" w:rsidRDefault="00124145" w:rsidP="00F172D9">
            <w:pPr>
              <w:autoSpaceDE w:val="0"/>
              <w:autoSpaceDN w:val="0"/>
              <w:adjustRightInd w:val="0"/>
              <w:spacing w:after="0" w:line="240" w:lineRule="auto"/>
              <w:jc w:val="center"/>
              <w:rPr>
                <w:rFonts w:ascii="Times New Roman" w:hAnsi="Times New Roman" w:cs="Times New Roman"/>
                <w:sz w:val="24"/>
                <w:szCs w:val="24"/>
              </w:rPr>
            </w:pPr>
          </w:p>
        </w:tc>
      </w:tr>
      <w:tr w:rsidR="00124145" w:rsidRPr="00F172D9" w:rsidTr="00D575D0">
        <w:trPr>
          <w:gridAfter w:val="1"/>
          <w:wAfter w:w="11" w:type="dxa"/>
        </w:trPr>
        <w:tc>
          <w:tcPr>
            <w:tcW w:w="624" w:type="dxa"/>
            <w:tcBorders>
              <w:top w:val="single" w:sz="4" w:space="0" w:color="auto"/>
              <w:left w:val="single" w:sz="4" w:space="0" w:color="auto"/>
              <w:bottom w:val="single" w:sz="4" w:space="0" w:color="auto"/>
              <w:right w:val="single" w:sz="4" w:space="0" w:color="auto"/>
            </w:tcBorders>
          </w:tcPr>
          <w:p w:rsidR="00124145" w:rsidRPr="00F172D9" w:rsidRDefault="00124145"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1.6.</w:t>
            </w:r>
          </w:p>
        </w:tc>
        <w:tc>
          <w:tcPr>
            <w:tcW w:w="6464" w:type="dxa"/>
            <w:tcBorders>
              <w:top w:val="single" w:sz="4" w:space="0" w:color="auto"/>
              <w:left w:val="single" w:sz="4" w:space="0" w:color="auto"/>
              <w:bottom w:val="single" w:sz="4" w:space="0" w:color="auto"/>
              <w:right w:val="single" w:sz="4" w:space="0" w:color="auto"/>
            </w:tcBorders>
          </w:tcPr>
          <w:p w:rsidR="00124145" w:rsidRDefault="00124145"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Сформирован перечень нормативных правовых актов в сфере противодействия коррупции, обязательных для ознакомления лицами, поступающими на государственную службу, </w:t>
            </w:r>
            <w:r>
              <w:rPr>
                <w:rFonts w:ascii="Times New Roman" w:hAnsi="Times New Roman" w:cs="Times New Roman"/>
                <w:sz w:val="24"/>
                <w:szCs w:val="24"/>
              </w:rPr>
              <w:br/>
            </w:r>
            <w:r w:rsidRPr="00F172D9">
              <w:rPr>
                <w:rFonts w:ascii="Times New Roman" w:hAnsi="Times New Roman" w:cs="Times New Roman"/>
                <w:sz w:val="24"/>
                <w:szCs w:val="24"/>
              </w:rPr>
              <w:t>и государственными служащими</w:t>
            </w:r>
          </w:p>
          <w:p w:rsidR="00AD78AE" w:rsidRPr="00F172D9" w:rsidRDefault="00AD78AE" w:rsidP="00F172D9">
            <w:pPr>
              <w:autoSpaceDE w:val="0"/>
              <w:autoSpaceDN w:val="0"/>
              <w:adjustRightInd w:val="0"/>
              <w:spacing w:after="0" w:line="240" w:lineRule="auto"/>
              <w:jc w:val="both"/>
              <w:rPr>
                <w:rFonts w:ascii="Times New Roman" w:hAnsi="Times New Roman" w:cs="Times New Roman"/>
                <w:sz w:val="24"/>
                <w:szCs w:val="24"/>
              </w:rPr>
            </w:pPr>
          </w:p>
        </w:tc>
        <w:tc>
          <w:tcPr>
            <w:tcW w:w="2835" w:type="dxa"/>
            <w:gridSpan w:val="2"/>
            <w:tcBorders>
              <w:top w:val="single" w:sz="4" w:space="0" w:color="auto"/>
              <w:left w:val="single" w:sz="4" w:space="0" w:color="auto"/>
              <w:bottom w:val="single" w:sz="4" w:space="0" w:color="auto"/>
              <w:right w:val="single" w:sz="4" w:space="0" w:color="auto"/>
            </w:tcBorders>
          </w:tcPr>
          <w:p w:rsidR="00124145" w:rsidRPr="00F172D9" w:rsidRDefault="00124145"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p w:rsidR="00124145" w:rsidRPr="00F172D9" w:rsidRDefault="00124145" w:rsidP="00F172D9">
            <w:pPr>
              <w:autoSpaceDE w:val="0"/>
              <w:autoSpaceDN w:val="0"/>
              <w:adjustRightInd w:val="0"/>
              <w:spacing w:after="0" w:line="240" w:lineRule="auto"/>
              <w:jc w:val="center"/>
              <w:rPr>
                <w:rFonts w:ascii="Times New Roman" w:hAnsi="Times New Roman" w:cs="Times New Roman"/>
                <w:sz w:val="24"/>
                <w:szCs w:val="24"/>
              </w:rPr>
            </w:pPr>
          </w:p>
        </w:tc>
      </w:tr>
      <w:tr w:rsidR="00F172D9" w:rsidRPr="00F172D9" w:rsidTr="00D575D0">
        <w:tc>
          <w:tcPr>
            <w:tcW w:w="9934" w:type="dxa"/>
            <w:gridSpan w:val="5"/>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outlineLvl w:val="2"/>
              <w:rPr>
                <w:rFonts w:ascii="Times New Roman" w:hAnsi="Times New Roman" w:cs="Times New Roman"/>
                <w:sz w:val="24"/>
                <w:szCs w:val="24"/>
              </w:rPr>
            </w:pPr>
            <w:r w:rsidRPr="00F172D9">
              <w:rPr>
                <w:rFonts w:ascii="Times New Roman" w:hAnsi="Times New Roman" w:cs="Times New Roman"/>
                <w:sz w:val="24"/>
                <w:szCs w:val="24"/>
              </w:rPr>
              <w:t>2. Ведение журналов учета</w:t>
            </w:r>
          </w:p>
        </w:tc>
      </w:tr>
      <w:tr w:rsidR="00F172D9" w:rsidRPr="00F172D9" w:rsidTr="00D575D0">
        <w:trPr>
          <w:gridAfter w:val="1"/>
          <w:wAfter w:w="11" w:type="dxa"/>
        </w:trPr>
        <w:tc>
          <w:tcPr>
            <w:tcW w:w="624" w:type="dxa"/>
            <w:vMerge w:val="restart"/>
            <w:tcBorders>
              <w:top w:val="single" w:sz="4" w:space="0" w:color="auto"/>
              <w:left w:val="single" w:sz="4" w:space="0" w:color="auto"/>
              <w:bottom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2.1.</w:t>
            </w:r>
          </w:p>
        </w:tc>
        <w:tc>
          <w:tcPr>
            <w:tcW w:w="6464" w:type="dxa"/>
            <w:tcBorders>
              <w:top w:val="single" w:sz="4" w:space="0" w:color="auto"/>
              <w:left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Журналы учета прошиты, пронумерованы </w:t>
            </w:r>
            <w:r w:rsidR="0089397D">
              <w:rPr>
                <w:rFonts w:ascii="Times New Roman" w:hAnsi="Times New Roman" w:cs="Times New Roman"/>
                <w:sz w:val="24"/>
                <w:szCs w:val="24"/>
              </w:rPr>
              <w:br/>
            </w:r>
            <w:r w:rsidRPr="00F172D9">
              <w:rPr>
                <w:rFonts w:ascii="Times New Roman" w:hAnsi="Times New Roman" w:cs="Times New Roman"/>
                <w:sz w:val="24"/>
                <w:szCs w:val="24"/>
              </w:rPr>
              <w:t>и своевременно заполняются в полном объеме.</w:t>
            </w:r>
          </w:p>
        </w:tc>
        <w:tc>
          <w:tcPr>
            <w:tcW w:w="2835" w:type="dxa"/>
            <w:gridSpan w:val="2"/>
            <w:tcBorders>
              <w:top w:val="single" w:sz="4" w:space="0" w:color="auto"/>
              <w:left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p>
        </w:tc>
      </w:tr>
      <w:tr w:rsidR="00F172D9" w:rsidRPr="00F172D9" w:rsidTr="00D575D0">
        <w:trPr>
          <w:gridAfter w:val="1"/>
          <w:wAfter w:w="11" w:type="dxa"/>
        </w:trPr>
        <w:tc>
          <w:tcPr>
            <w:tcW w:w="624" w:type="dxa"/>
            <w:vMerge/>
            <w:tcBorders>
              <w:top w:val="single" w:sz="4" w:space="0" w:color="auto"/>
              <w:left w:val="single" w:sz="4" w:space="0" w:color="auto"/>
              <w:bottom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p>
        </w:tc>
        <w:tc>
          <w:tcPr>
            <w:tcW w:w="6464" w:type="dxa"/>
            <w:tcBorders>
              <w:left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В том числе журналы:</w:t>
            </w:r>
          </w:p>
        </w:tc>
        <w:tc>
          <w:tcPr>
            <w:tcW w:w="2835" w:type="dxa"/>
            <w:gridSpan w:val="2"/>
            <w:tcBorders>
              <w:left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p>
        </w:tc>
      </w:tr>
      <w:tr w:rsidR="00F172D9" w:rsidRPr="00F172D9" w:rsidTr="00D575D0">
        <w:trPr>
          <w:gridAfter w:val="1"/>
          <w:wAfter w:w="11" w:type="dxa"/>
        </w:trPr>
        <w:tc>
          <w:tcPr>
            <w:tcW w:w="624" w:type="dxa"/>
            <w:vMerge/>
            <w:tcBorders>
              <w:top w:val="single" w:sz="4" w:space="0" w:color="auto"/>
              <w:left w:val="single" w:sz="4" w:space="0" w:color="auto"/>
              <w:bottom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p>
        </w:tc>
        <w:tc>
          <w:tcPr>
            <w:tcW w:w="6464" w:type="dxa"/>
            <w:tcBorders>
              <w:left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регистрации уведомлений о фактах обращения </w:t>
            </w:r>
            <w:r w:rsidR="0089397D">
              <w:rPr>
                <w:rFonts w:ascii="Times New Roman" w:hAnsi="Times New Roman" w:cs="Times New Roman"/>
                <w:sz w:val="24"/>
                <w:szCs w:val="24"/>
              </w:rPr>
              <w:br/>
            </w:r>
            <w:r w:rsidRPr="00F172D9">
              <w:rPr>
                <w:rFonts w:ascii="Times New Roman" w:hAnsi="Times New Roman" w:cs="Times New Roman"/>
                <w:sz w:val="24"/>
                <w:szCs w:val="24"/>
              </w:rPr>
              <w:t xml:space="preserve">в целях склонения государственных служащих </w:t>
            </w:r>
            <w:r w:rsidR="0089397D">
              <w:rPr>
                <w:rFonts w:ascii="Times New Roman" w:hAnsi="Times New Roman" w:cs="Times New Roman"/>
                <w:sz w:val="24"/>
                <w:szCs w:val="24"/>
              </w:rPr>
              <w:br/>
            </w:r>
            <w:r w:rsidRPr="00F172D9">
              <w:rPr>
                <w:rFonts w:ascii="Times New Roman" w:hAnsi="Times New Roman" w:cs="Times New Roman"/>
                <w:sz w:val="24"/>
                <w:szCs w:val="24"/>
              </w:rPr>
              <w:t>к совершению коррупционных правонарушений;</w:t>
            </w:r>
          </w:p>
        </w:tc>
        <w:tc>
          <w:tcPr>
            <w:tcW w:w="2835" w:type="dxa"/>
            <w:gridSpan w:val="2"/>
            <w:tcBorders>
              <w:left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p>
        </w:tc>
      </w:tr>
      <w:tr w:rsidR="00F172D9" w:rsidRPr="00F172D9" w:rsidTr="00D575D0">
        <w:trPr>
          <w:gridAfter w:val="1"/>
          <w:wAfter w:w="11" w:type="dxa"/>
        </w:trPr>
        <w:tc>
          <w:tcPr>
            <w:tcW w:w="624" w:type="dxa"/>
            <w:vMerge/>
            <w:tcBorders>
              <w:top w:val="single" w:sz="4" w:space="0" w:color="auto"/>
              <w:left w:val="single" w:sz="4" w:space="0" w:color="auto"/>
              <w:bottom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p>
        </w:tc>
        <w:tc>
          <w:tcPr>
            <w:tcW w:w="6464" w:type="dxa"/>
            <w:tcBorders>
              <w:left w:val="single" w:sz="4" w:space="0" w:color="auto"/>
              <w:bottom w:val="single" w:sz="4" w:space="0" w:color="auto"/>
              <w:right w:val="single" w:sz="4" w:space="0" w:color="auto"/>
            </w:tcBorders>
          </w:tcPr>
          <w:p w:rsid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регистрации уведомлений о выполнении государственным служащим иной оплачиваемой работы;</w:t>
            </w:r>
          </w:p>
          <w:p w:rsidR="0089397D" w:rsidRPr="007F7A3D" w:rsidRDefault="0089397D" w:rsidP="00F172D9">
            <w:pPr>
              <w:autoSpaceDE w:val="0"/>
              <w:autoSpaceDN w:val="0"/>
              <w:adjustRightInd w:val="0"/>
              <w:spacing w:after="0" w:line="240" w:lineRule="auto"/>
              <w:jc w:val="both"/>
              <w:rPr>
                <w:rFonts w:ascii="Times New Roman" w:hAnsi="Times New Roman" w:cs="Times New Roman"/>
                <w:sz w:val="16"/>
                <w:szCs w:val="16"/>
              </w:rPr>
            </w:pPr>
          </w:p>
          <w:p w:rsidR="0089397D"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регистрации обращений о даче согласия </w:t>
            </w:r>
            <w:r w:rsidR="0089397D">
              <w:rPr>
                <w:rFonts w:ascii="Times New Roman" w:hAnsi="Times New Roman" w:cs="Times New Roman"/>
                <w:sz w:val="24"/>
                <w:szCs w:val="24"/>
              </w:rPr>
              <w:br/>
            </w:r>
            <w:r w:rsidRPr="00F172D9">
              <w:rPr>
                <w:rFonts w:ascii="Times New Roman" w:hAnsi="Times New Roman" w:cs="Times New Roman"/>
                <w:sz w:val="24"/>
                <w:szCs w:val="24"/>
              </w:rPr>
              <w:t xml:space="preserve">на замещение на условиях трудового договора должности в организации и (или) выполнение </w:t>
            </w:r>
            <w:r w:rsidR="0089397D">
              <w:rPr>
                <w:rFonts w:ascii="Times New Roman" w:hAnsi="Times New Roman" w:cs="Times New Roman"/>
                <w:sz w:val="24"/>
                <w:szCs w:val="24"/>
              </w:rPr>
              <w:br/>
            </w:r>
            <w:r w:rsidRPr="00F172D9">
              <w:rPr>
                <w:rFonts w:ascii="Times New Roman" w:hAnsi="Times New Roman" w:cs="Times New Roman"/>
                <w:sz w:val="24"/>
                <w:szCs w:val="24"/>
              </w:rPr>
              <w:t>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его должностные (служебные);</w:t>
            </w:r>
          </w:p>
          <w:p w:rsidR="007F7A3D" w:rsidRPr="007F7A3D" w:rsidRDefault="007F7A3D" w:rsidP="00F172D9">
            <w:pPr>
              <w:autoSpaceDE w:val="0"/>
              <w:autoSpaceDN w:val="0"/>
              <w:adjustRightInd w:val="0"/>
              <w:spacing w:after="0" w:line="240" w:lineRule="auto"/>
              <w:jc w:val="both"/>
              <w:rPr>
                <w:rFonts w:ascii="Times New Roman" w:hAnsi="Times New Roman" w:cs="Times New Roman"/>
                <w:sz w:val="16"/>
                <w:szCs w:val="16"/>
              </w:rPr>
            </w:pPr>
          </w:p>
          <w:p w:rsid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регистрации уведомлений о возникшем конфликте интересов или о возможности его возникновения;</w:t>
            </w:r>
          </w:p>
          <w:p w:rsidR="0089397D" w:rsidRPr="007F7A3D" w:rsidRDefault="0089397D" w:rsidP="00F172D9">
            <w:pPr>
              <w:autoSpaceDE w:val="0"/>
              <w:autoSpaceDN w:val="0"/>
              <w:adjustRightInd w:val="0"/>
              <w:spacing w:after="0" w:line="240" w:lineRule="auto"/>
              <w:jc w:val="both"/>
              <w:rPr>
                <w:rFonts w:ascii="Times New Roman" w:hAnsi="Times New Roman" w:cs="Times New Roman"/>
                <w:sz w:val="16"/>
                <w:szCs w:val="16"/>
              </w:rPr>
            </w:pPr>
          </w:p>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регистрации уведомлений о получении подарков </w:t>
            </w:r>
            <w:r w:rsidR="0089397D">
              <w:rPr>
                <w:rFonts w:ascii="Times New Roman" w:hAnsi="Times New Roman" w:cs="Times New Roman"/>
                <w:sz w:val="24"/>
                <w:szCs w:val="24"/>
              </w:rPr>
              <w:br/>
            </w:r>
            <w:r w:rsidRPr="00F172D9">
              <w:rPr>
                <w:rFonts w:ascii="Times New Roman" w:hAnsi="Times New Roman" w:cs="Times New Roman"/>
                <w:sz w:val="24"/>
                <w:szCs w:val="24"/>
              </w:rPr>
              <w:t>в связи с протокольными мероприятиями, служебными командировками и другими официальными мероприятиями;</w:t>
            </w:r>
          </w:p>
          <w:p w:rsidR="0089397D" w:rsidRPr="007F7A3D" w:rsidRDefault="0089397D" w:rsidP="00F172D9">
            <w:pPr>
              <w:autoSpaceDE w:val="0"/>
              <w:autoSpaceDN w:val="0"/>
              <w:adjustRightInd w:val="0"/>
              <w:spacing w:after="0" w:line="240" w:lineRule="auto"/>
              <w:jc w:val="both"/>
              <w:rPr>
                <w:rFonts w:ascii="Times New Roman" w:hAnsi="Times New Roman" w:cs="Times New Roman"/>
                <w:sz w:val="16"/>
                <w:szCs w:val="16"/>
              </w:rPr>
            </w:pPr>
          </w:p>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регистрации заявлений о разрешении на участие </w:t>
            </w:r>
            <w:r w:rsidR="0089397D">
              <w:rPr>
                <w:rFonts w:ascii="Times New Roman" w:hAnsi="Times New Roman" w:cs="Times New Roman"/>
                <w:sz w:val="24"/>
                <w:szCs w:val="24"/>
              </w:rPr>
              <w:br/>
            </w:r>
            <w:r w:rsidRPr="00F172D9">
              <w:rPr>
                <w:rFonts w:ascii="Times New Roman" w:hAnsi="Times New Roman" w:cs="Times New Roman"/>
                <w:sz w:val="24"/>
                <w:szCs w:val="24"/>
              </w:rPr>
              <w:t xml:space="preserve">на безвозмездной основе в управлении некоммерческими организациями в качестве единоличного исполнительного органа </w:t>
            </w:r>
            <w:r w:rsidR="0089397D">
              <w:rPr>
                <w:rFonts w:ascii="Times New Roman" w:hAnsi="Times New Roman" w:cs="Times New Roman"/>
                <w:sz w:val="24"/>
                <w:szCs w:val="24"/>
              </w:rPr>
              <w:br/>
            </w:r>
            <w:r w:rsidRPr="00F172D9">
              <w:rPr>
                <w:rFonts w:ascii="Times New Roman" w:hAnsi="Times New Roman" w:cs="Times New Roman"/>
                <w:sz w:val="24"/>
                <w:szCs w:val="24"/>
              </w:rPr>
              <w:t>или вхождение в состав его коллегиального органа управления</w:t>
            </w:r>
          </w:p>
        </w:tc>
        <w:tc>
          <w:tcPr>
            <w:tcW w:w="2835" w:type="dxa"/>
            <w:gridSpan w:val="2"/>
            <w:tcBorders>
              <w:left w:val="single" w:sz="4" w:space="0" w:color="auto"/>
              <w:bottom w:val="single" w:sz="4" w:space="0" w:color="auto"/>
              <w:right w:val="single" w:sz="4" w:space="0" w:color="auto"/>
            </w:tcBorders>
          </w:tcPr>
          <w:p w:rsidR="00F172D9" w:rsidRPr="00F172D9" w:rsidRDefault="00F172D9" w:rsidP="0089397D">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2</w:t>
            </w:r>
          </w:p>
        </w:tc>
      </w:tr>
      <w:tr w:rsidR="00F172D9" w:rsidRPr="00F172D9" w:rsidTr="00D575D0">
        <w:tc>
          <w:tcPr>
            <w:tcW w:w="9934" w:type="dxa"/>
            <w:gridSpan w:val="5"/>
            <w:tcBorders>
              <w:top w:val="single" w:sz="4" w:space="0" w:color="auto"/>
              <w:left w:val="single" w:sz="4" w:space="0" w:color="auto"/>
              <w:bottom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center"/>
              <w:outlineLvl w:val="2"/>
              <w:rPr>
                <w:rFonts w:ascii="Times New Roman" w:hAnsi="Times New Roman" w:cs="Times New Roman"/>
                <w:sz w:val="24"/>
                <w:szCs w:val="24"/>
              </w:rPr>
            </w:pPr>
            <w:r w:rsidRPr="00F172D9">
              <w:rPr>
                <w:rFonts w:ascii="Times New Roman" w:hAnsi="Times New Roman" w:cs="Times New Roman"/>
                <w:sz w:val="24"/>
                <w:szCs w:val="24"/>
              </w:rPr>
              <w:t xml:space="preserve">3. Обеспечение соблюдения государственными служащими запретов, ограничений </w:t>
            </w:r>
            <w:r w:rsidR="002B41BD">
              <w:rPr>
                <w:rFonts w:ascii="Times New Roman" w:hAnsi="Times New Roman" w:cs="Times New Roman"/>
                <w:sz w:val="24"/>
                <w:szCs w:val="24"/>
              </w:rPr>
              <w:br/>
            </w:r>
            <w:r w:rsidRPr="00F172D9">
              <w:rPr>
                <w:rFonts w:ascii="Times New Roman" w:hAnsi="Times New Roman" w:cs="Times New Roman"/>
                <w:sz w:val="24"/>
                <w:szCs w:val="24"/>
              </w:rPr>
              <w:t>и требований, установленных в целях противодействия коррупции</w:t>
            </w:r>
          </w:p>
        </w:tc>
      </w:tr>
      <w:tr w:rsidR="00124145" w:rsidRPr="00F172D9" w:rsidTr="00D575D0">
        <w:trPr>
          <w:gridAfter w:val="1"/>
          <w:wAfter w:w="11" w:type="dxa"/>
        </w:trPr>
        <w:tc>
          <w:tcPr>
            <w:tcW w:w="624" w:type="dxa"/>
            <w:tcBorders>
              <w:top w:val="single" w:sz="4" w:space="0" w:color="auto"/>
              <w:left w:val="single" w:sz="4" w:space="0" w:color="auto"/>
              <w:bottom w:val="single" w:sz="4" w:space="0" w:color="auto"/>
              <w:right w:val="single" w:sz="4" w:space="0" w:color="auto"/>
            </w:tcBorders>
          </w:tcPr>
          <w:p w:rsidR="00124145" w:rsidRPr="00F172D9" w:rsidRDefault="00124145"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3.1.</w:t>
            </w:r>
          </w:p>
        </w:tc>
        <w:tc>
          <w:tcPr>
            <w:tcW w:w="6464" w:type="dxa"/>
            <w:tcBorders>
              <w:top w:val="single" w:sz="4" w:space="0" w:color="auto"/>
              <w:left w:val="single" w:sz="4" w:space="0" w:color="auto"/>
              <w:bottom w:val="single" w:sz="4" w:space="0" w:color="auto"/>
              <w:right w:val="single" w:sz="4" w:space="0" w:color="auto"/>
            </w:tcBorders>
          </w:tcPr>
          <w:p w:rsidR="00124145" w:rsidRPr="00F172D9" w:rsidRDefault="00124145" w:rsidP="00E773FC">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В государственном органе</w:t>
            </w:r>
            <w:r w:rsidR="00E773FC">
              <w:rPr>
                <w:rFonts w:ascii="Times New Roman" w:hAnsi="Times New Roman" w:cs="Times New Roman"/>
                <w:sz w:val="24"/>
                <w:szCs w:val="24"/>
              </w:rPr>
              <w:t xml:space="preserve">, обновляется (актуализируется) </w:t>
            </w:r>
            <w:r w:rsidRPr="00F172D9">
              <w:rPr>
                <w:rFonts w:ascii="Times New Roman" w:hAnsi="Times New Roman" w:cs="Times New Roman"/>
                <w:sz w:val="24"/>
                <w:szCs w:val="24"/>
              </w:rPr>
              <w:t>перечень должностей, при замещении которых лица обязаны представлять сведения о доходах, об имуществе и обязательствах имущественного характера (далее - сведения)</w:t>
            </w:r>
          </w:p>
        </w:tc>
        <w:tc>
          <w:tcPr>
            <w:tcW w:w="2835" w:type="dxa"/>
            <w:gridSpan w:val="2"/>
            <w:tcBorders>
              <w:top w:val="single" w:sz="4" w:space="0" w:color="auto"/>
              <w:left w:val="single" w:sz="4" w:space="0" w:color="auto"/>
              <w:bottom w:val="single" w:sz="4" w:space="0" w:color="auto"/>
              <w:right w:val="single" w:sz="4" w:space="0" w:color="auto"/>
            </w:tcBorders>
          </w:tcPr>
          <w:p w:rsidR="00124145" w:rsidRPr="00F172D9" w:rsidRDefault="00124145"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p w:rsidR="00124145" w:rsidRPr="00F172D9" w:rsidRDefault="00124145" w:rsidP="00F172D9">
            <w:pPr>
              <w:autoSpaceDE w:val="0"/>
              <w:autoSpaceDN w:val="0"/>
              <w:adjustRightInd w:val="0"/>
              <w:spacing w:after="0" w:line="240" w:lineRule="auto"/>
              <w:jc w:val="center"/>
              <w:rPr>
                <w:rFonts w:ascii="Times New Roman" w:hAnsi="Times New Roman" w:cs="Times New Roman"/>
                <w:sz w:val="24"/>
                <w:szCs w:val="24"/>
              </w:rPr>
            </w:pPr>
          </w:p>
        </w:tc>
      </w:tr>
      <w:tr w:rsidR="00124145" w:rsidRPr="00F172D9" w:rsidTr="00D575D0">
        <w:trPr>
          <w:gridAfter w:val="1"/>
          <w:wAfter w:w="11" w:type="dxa"/>
        </w:trPr>
        <w:tc>
          <w:tcPr>
            <w:tcW w:w="624" w:type="dxa"/>
            <w:tcBorders>
              <w:top w:val="single" w:sz="4" w:space="0" w:color="auto"/>
              <w:left w:val="single" w:sz="4" w:space="0" w:color="auto"/>
              <w:bottom w:val="single" w:sz="4" w:space="0" w:color="auto"/>
              <w:right w:val="single" w:sz="4" w:space="0" w:color="auto"/>
            </w:tcBorders>
          </w:tcPr>
          <w:p w:rsidR="00124145" w:rsidRPr="00F172D9" w:rsidRDefault="00124145"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3.2.</w:t>
            </w:r>
          </w:p>
        </w:tc>
        <w:tc>
          <w:tcPr>
            <w:tcW w:w="6464" w:type="dxa"/>
            <w:tcBorders>
              <w:top w:val="single" w:sz="4" w:space="0" w:color="auto"/>
              <w:left w:val="single" w:sz="4" w:space="0" w:color="auto"/>
              <w:bottom w:val="single" w:sz="4" w:space="0" w:color="auto"/>
              <w:right w:val="single" w:sz="4" w:space="0" w:color="auto"/>
            </w:tcBorders>
          </w:tcPr>
          <w:p w:rsidR="00124145" w:rsidRPr="00F172D9" w:rsidRDefault="00124145"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Подразделение своевременно (в течение недели) уведомляет руководителя государственного органа обо всех случаях непредставления сведений (если сведения представляются в установленный срок, </w:t>
            </w:r>
            <w:r>
              <w:rPr>
                <w:rFonts w:ascii="Times New Roman" w:hAnsi="Times New Roman" w:cs="Times New Roman"/>
                <w:sz w:val="24"/>
                <w:szCs w:val="24"/>
              </w:rPr>
              <w:br/>
            </w:r>
            <w:r w:rsidRPr="00F172D9">
              <w:rPr>
                <w:rFonts w:ascii="Times New Roman" w:hAnsi="Times New Roman" w:cs="Times New Roman"/>
                <w:sz w:val="24"/>
                <w:szCs w:val="24"/>
              </w:rPr>
              <w:t>то ставится балл как за реализованное мероприятие)</w:t>
            </w:r>
          </w:p>
        </w:tc>
        <w:tc>
          <w:tcPr>
            <w:tcW w:w="2835" w:type="dxa"/>
            <w:gridSpan w:val="2"/>
            <w:tcBorders>
              <w:top w:val="single" w:sz="4" w:space="0" w:color="auto"/>
              <w:left w:val="single" w:sz="4" w:space="0" w:color="auto"/>
              <w:bottom w:val="single" w:sz="4" w:space="0" w:color="auto"/>
              <w:right w:val="single" w:sz="4" w:space="0" w:color="auto"/>
            </w:tcBorders>
          </w:tcPr>
          <w:p w:rsidR="00124145" w:rsidRPr="00F172D9" w:rsidRDefault="00124145"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p w:rsidR="00124145" w:rsidRPr="00F172D9" w:rsidRDefault="00124145" w:rsidP="00F172D9">
            <w:pPr>
              <w:autoSpaceDE w:val="0"/>
              <w:autoSpaceDN w:val="0"/>
              <w:adjustRightInd w:val="0"/>
              <w:spacing w:after="0" w:line="240" w:lineRule="auto"/>
              <w:jc w:val="center"/>
              <w:rPr>
                <w:rFonts w:ascii="Times New Roman" w:hAnsi="Times New Roman" w:cs="Times New Roman"/>
                <w:sz w:val="24"/>
                <w:szCs w:val="24"/>
              </w:rPr>
            </w:pPr>
          </w:p>
        </w:tc>
      </w:tr>
      <w:tr w:rsidR="00F172D9" w:rsidRPr="00F172D9" w:rsidTr="00D575D0">
        <w:trPr>
          <w:gridAfter w:val="1"/>
          <w:wAfter w:w="11" w:type="dxa"/>
        </w:trPr>
        <w:tc>
          <w:tcPr>
            <w:tcW w:w="624" w:type="dxa"/>
            <w:tcBorders>
              <w:top w:val="single" w:sz="4" w:space="0" w:color="auto"/>
              <w:left w:val="single" w:sz="4" w:space="0" w:color="auto"/>
              <w:bottom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3.3.</w:t>
            </w:r>
          </w:p>
        </w:tc>
        <w:tc>
          <w:tcPr>
            <w:tcW w:w="6464" w:type="dxa"/>
            <w:tcBorders>
              <w:top w:val="single" w:sz="4" w:space="0" w:color="auto"/>
              <w:left w:val="single" w:sz="4" w:space="0" w:color="auto"/>
              <w:bottom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Выявлено (не подразделением) фактов замещения должностей (исполнения обязанностей), в том числе временного, связанного с непосредственной подчиненностью или подконтрольностью в случаях близкого родства или свойства (родители, супруги, дети, братья, сестры, а также братья, сестры, родители, дети супругов и супруги детей)</w:t>
            </w:r>
          </w:p>
        </w:tc>
        <w:tc>
          <w:tcPr>
            <w:tcW w:w="2835" w:type="dxa"/>
            <w:gridSpan w:val="2"/>
            <w:tcBorders>
              <w:top w:val="single" w:sz="4" w:space="0" w:color="auto"/>
              <w:left w:val="single" w:sz="4" w:space="0" w:color="auto"/>
              <w:bottom w:val="single" w:sz="4" w:space="0" w:color="auto"/>
              <w:right w:val="single" w:sz="4" w:space="0" w:color="auto"/>
            </w:tcBorders>
          </w:tcPr>
          <w:p w:rsidR="002B41BD" w:rsidRDefault="002B41BD" w:rsidP="00F172D9">
            <w:pPr>
              <w:autoSpaceDE w:val="0"/>
              <w:autoSpaceDN w:val="0"/>
              <w:adjustRightInd w:val="0"/>
              <w:spacing w:after="0" w:line="240" w:lineRule="auto"/>
              <w:jc w:val="center"/>
              <w:rPr>
                <w:rFonts w:ascii="Times New Roman" w:hAnsi="Times New Roman" w:cs="Times New Roman"/>
                <w:sz w:val="24"/>
                <w:szCs w:val="24"/>
              </w:rPr>
            </w:pPr>
          </w:p>
          <w:p w:rsidR="002B41BD" w:rsidRDefault="002B41BD" w:rsidP="002B41BD">
            <w:pPr>
              <w:autoSpaceDE w:val="0"/>
              <w:autoSpaceDN w:val="0"/>
              <w:adjustRightInd w:val="0"/>
              <w:spacing w:after="0" w:line="240" w:lineRule="auto"/>
              <w:jc w:val="center"/>
              <w:rPr>
                <w:rFonts w:ascii="Times New Roman" w:hAnsi="Times New Roman" w:cs="Times New Roman"/>
                <w:sz w:val="24"/>
                <w:szCs w:val="24"/>
              </w:rPr>
            </w:pPr>
          </w:p>
          <w:p w:rsidR="00F172D9" w:rsidRPr="00F172D9" w:rsidRDefault="00F172D9" w:rsidP="002B41BD">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0</w:t>
            </w:r>
          </w:p>
        </w:tc>
      </w:tr>
      <w:tr w:rsidR="00F172D9" w:rsidRPr="00F172D9" w:rsidTr="00D575D0">
        <w:trPr>
          <w:gridAfter w:val="1"/>
          <w:wAfter w:w="11" w:type="dxa"/>
        </w:trPr>
        <w:tc>
          <w:tcPr>
            <w:tcW w:w="624" w:type="dxa"/>
            <w:tcBorders>
              <w:top w:val="single" w:sz="4" w:space="0" w:color="auto"/>
              <w:left w:val="single" w:sz="4" w:space="0" w:color="auto"/>
              <w:bottom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3.4.</w:t>
            </w:r>
          </w:p>
        </w:tc>
        <w:tc>
          <w:tcPr>
            <w:tcW w:w="6464" w:type="dxa"/>
            <w:tcBorders>
              <w:top w:val="single" w:sz="4" w:space="0" w:color="auto"/>
              <w:left w:val="single" w:sz="4" w:space="0" w:color="auto"/>
              <w:bottom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Выявлены (не подразделением) факты нарушения запрета открывать и иметь счета (вклады), хранить наличные </w:t>
            </w:r>
            <w:r w:rsidRPr="00F172D9">
              <w:rPr>
                <w:rFonts w:ascii="Times New Roman" w:hAnsi="Times New Roman" w:cs="Times New Roman"/>
                <w:sz w:val="24"/>
                <w:szCs w:val="24"/>
              </w:rPr>
              <w:lastRenderedPageBreak/>
              <w:t xml:space="preserve">денежные средства и ценности </w:t>
            </w:r>
            <w:r w:rsidR="00C50FB3">
              <w:rPr>
                <w:rFonts w:ascii="Times New Roman" w:hAnsi="Times New Roman" w:cs="Times New Roman"/>
                <w:sz w:val="24"/>
                <w:szCs w:val="24"/>
              </w:rPr>
              <w:br/>
            </w:r>
            <w:r w:rsidRPr="00F172D9">
              <w:rPr>
                <w:rFonts w:ascii="Times New Roman" w:hAnsi="Times New Roman" w:cs="Times New Roman"/>
                <w:sz w:val="24"/>
                <w:szCs w:val="24"/>
              </w:rPr>
              <w:t xml:space="preserve">в иностранных банках, расположенных </w:t>
            </w:r>
            <w:r w:rsidR="00D34386">
              <w:rPr>
                <w:rFonts w:ascii="Times New Roman" w:hAnsi="Times New Roman" w:cs="Times New Roman"/>
                <w:sz w:val="24"/>
                <w:szCs w:val="24"/>
              </w:rPr>
              <w:br/>
            </w:r>
            <w:r w:rsidRPr="00F172D9">
              <w:rPr>
                <w:rFonts w:ascii="Times New Roman" w:hAnsi="Times New Roman" w:cs="Times New Roman"/>
                <w:sz w:val="24"/>
                <w:szCs w:val="24"/>
              </w:rPr>
              <w:t>за пределами территории Российской Федерации, владеть и (или) пользоваться иностранными финансовыми инструментами для отдельных категорий лиц при условии, что данными лицами были поданы достоверные сведения о доходах</w:t>
            </w:r>
          </w:p>
        </w:tc>
        <w:tc>
          <w:tcPr>
            <w:tcW w:w="2835" w:type="dxa"/>
            <w:gridSpan w:val="2"/>
            <w:tcBorders>
              <w:top w:val="single" w:sz="4" w:space="0" w:color="auto"/>
              <w:left w:val="single" w:sz="4" w:space="0" w:color="auto"/>
              <w:bottom w:val="single" w:sz="4" w:space="0" w:color="auto"/>
              <w:right w:val="single" w:sz="4" w:space="0" w:color="auto"/>
            </w:tcBorders>
          </w:tcPr>
          <w:p w:rsidR="00C50FB3" w:rsidRDefault="00C50FB3" w:rsidP="00F172D9">
            <w:pPr>
              <w:autoSpaceDE w:val="0"/>
              <w:autoSpaceDN w:val="0"/>
              <w:adjustRightInd w:val="0"/>
              <w:spacing w:after="0" w:line="240" w:lineRule="auto"/>
              <w:jc w:val="center"/>
              <w:rPr>
                <w:rFonts w:ascii="Times New Roman" w:hAnsi="Times New Roman" w:cs="Times New Roman"/>
                <w:sz w:val="24"/>
                <w:szCs w:val="24"/>
              </w:rPr>
            </w:pPr>
          </w:p>
          <w:p w:rsidR="00C50FB3" w:rsidRDefault="00C50FB3" w:rsidP="00F172D9">
            <w:pPr>
              <w:autoSpaceDE w:val="0"/>
              <w:autoSpaceDN w:val="0"/>
              <w:adjustRightInd w:val="0"/>
              <w:spacing w:after="0" w:line="240" w:lineRule="auto"/>
              <w:jc w:val="center"/>
              <w:rPr>
                <w:rFonts w:ascii="Times New Roman" w:hAnsi="Times New Roman" w:cs="Times New Roman"/>
                <w:sz w:val="24"/>
                <w:szCs w:val="24"/>
              </w:rPr>
            </w:pPr>
          </w:p>
          <w:p w:rsidR="00C50FB3" w:rsidRDefault="00C50FB3" w:rsidP="00C50FB3">
            <w:pPr>
              <w:autoSpaceDE w:val="0"/>
              <w:autoSpaceDN w:val="0"/>
              <w:adjustRightInd w:val="0"/>
              <w:spacing w:after="0" w:line="240" w:lineRule="auto"/>
              <w:jc w:val="center"/>
              <w:rPr>
                <w:rFonts w:ascii="Times New Roman" w:hAnsi="Times New Roman" w:cs="Times New Roman"/>
                <w:sz w:val="24"/>
                <w:szCs w:val="24"/>
              </w:rPr>
            </w:pPr>
          </w:p>
          <w:p w:rsidR="00F172D9" w:rsidRPr="00F172D9" w:rsidRDefault="00F172D9" w:rsidP="00C50FB3">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0</w:t>
            </w:r>
          </w:p>
        </w:tc>
      </w:tr>
      <w:tr w:rsidR="00F172D9" w:rsidRPr="00F172D9" w:rsidTr="00D575D0">
        <w:trPr>
          <w:gridAfter w:val="1"/>
          <w:wAfter w:w="11" w:type="dxa"/>
        </w:trPr>
        <w:tc>
          <w:tcPr>
            <w:tcW w:w="624" w:type="dxa"/>
            <w:tcBorders>
              <w:top w:val="single" w:sz="4" w:space="0" w:color="auto"/>
              <w:left w:val="single" w:sz="4" w:space="0" w:color="auto"/>
              <w:bottom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lastRenderedPageBreak/>
              <w:t>3.5.</w:t>
            </w:r>
          </w:p>
        </w:tc>
        <w:tc>
          <w:tcPr>
            <w:tcW w:w="6464" w:type="dxa"/>
            <w:tcBorders>
              <w:top w:val="single" w:sz="4" w:space="0" w:color="auto"/>
              <w:left w:val="single" w:sz="4" w:space="0" w:color="auto"/>
              <w:bottom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Доля (в %) уведомлений представителя нанимателя о выполнении государственным служащим иной оплачиваемой работы, направленных представителю нанимателя до начала выполнения работы, от общего числа вышеуказанных уведомлений (если иная оплачиваемая работа </w:t>
            </w:r>
            <w:r w:rsidR="009B11F4">
              <w:rPr>
                <w:rFonts w:ascii="Times New Roman" w:hAnsi="Times New Roman" w:cs="Times New Roman"/>
                <w:sz w:val="24"/>
                <w:szCs w:val="24"/>
              </w:rPr>
              <w:br/>
            </w:r>
            <w:r w:rsidRPr="00F172D9">
              <w:rPr>
                <w:rFonts w:ascii="Times New Roman" w:hAnsi="Times New Roman" w:cs="Times New Roman"/>
                <w:sz w:val="24"/>
                <w:szCs w:val="24"/>
              </w:rPr>
              <w:t>не выполняется, то ставится максимальный балл)</w:t>
            </w:r>
          </w:p>
        </w:tc>
        <w:tc>
          <w:tcPr>
            <w:tcW w:w="2835" w:type="dxa"/>
            <w:gridSpan w:val="2"/>
            <w:tcBorders>
              <w:top w:val="single" w:sz="4" w:space="0" w:color="auto"/>
              <w:left w:val="single" w:sz="4" w:space="0" w:color="auto"/>
              <w:bottom w:val="single" w:sz="4" w:space="0" w:color="auto"/>
              <w:right w:val="single" w:sz="4" w:space="0" w:color="auto"/>
            </w:tcBorders>
          </w:tcPr>
          <w:p w:rsidR="009B11F4" w:rsidRDefault="009B11F4" w:rsidP="00F172D9">
            <w:pPr>
              <w:autoSpaceDE w:val="0"/>
              <w:autoSpaceDN w:val="0"/>
              <w:adjustRightInd w:val="0"/>
              <w:spacing w:after="0" w:line="240" w:lineRule="auto"/>
              <w:jc w:val="center"/>
              <w:rPr>
                <w:rFonts w:ascii="Times New Roman" w:hAnsi="Times New Roman" w:cs="Times New Roman"/>
                <w:sz w:val="24"/>
                <w:szCs w:val="24"/>
              </w:rPr>
            </w:pPr>
          </w:p>
          <w:p w:rsidR="009B11F4" w:rsidRDefault="009B11F4" w:rsidP="009B11F4">
            <w:pPr>
              <w:autoSpaceDE w:val="0"/>
              <w:autoSpaceDN w:val="0"/>
              <w:adjustRightInd w:val="0"/>
              <w:spacing w:after="0" w:line="240" w:lineRule="auto"/>
              <w:jc w:val="center"/>
              <w:rPr>
                <w:rFonts w:ascii="Times New Roman" w:hAnsi="Times New Roman" w:cs="Times New Roman"/>
                <w:sz w:val="24"/>
                <w:szCs w:val="24"/>
              </w:rPr>
            </w:pPr>
          </w:p>
          <w:p w:rsidR="00FF6799" w:rsidRDefault="00FF6799" w:rsidP="00FF679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p w:rsidR="00FF6799" w:rsidRPr="00F172D9" w:rsidRDefault="00FF6799" w:rsidP="00DF791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(иная оплачиваемая работа не выполня</w:t>
            </w:r>
            <w:r w:rsidR="00DF7914">
              <w:rPr>
                <w:rFonts w:ascii="Times New Roman" w:hAnsi="Times New Roman" w:cs="Times New Roman"/>
                <w:sz w:val="24"/>
                <w:szCs w:val="24"/>
              </w:rPr>
              <w:t>лась</w:t>
            </w:r>
            <w:r>
              <w:rPr>
                <w:rFonts w:ascii="Times New Roman" w:hAnsi="Times New Roman" w:cs="Times New Roman"/>
                <w:sz w:val="24"/>
                <w:szCs w:val="24"/>
              </w:rPr>
              <w:t>)</w:t>
            </w:r>
          </w:p>
        </w:tc>
      </w:tr>
      <w:tr w:rsidR="00F172D9" w:rsidRPr="00F172D9" w:rsidTr="00D575D0">
        <w:tc>
          <w:tcPr>
            <w:tcW w:w="9934" w:type="dxa"/>
            <w:gridSpan w:val="5"/>
            <w:tcBorders>
              <w:top w:val="single" w:sz="4" w:space="0" w:color="auto"/>
              <w:left w:val="single" w:sz="4" w:space="0" w:color="auto"/>
              <w:bottom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center"/>
              <w:outlineLvl w:val="2"/>
              <w:rPr>
                <w:rFonts w:ascii="Times New Roman" w:hAnsi="Times New Roman" w:cs="Times New Roman"/>
                <w:sz w:val="24"/>
                <w:szCs w:val="24"/>
              </w:rPr>
            </w:pPr>
            <w:r w:rsidRPr="00F172D9">
              <w:rPr>
                <w:rFonts w:ascii="Times New Roman" w:hAnsi="Times New Roman" w:cs="Times New Roman"/>
                <w:sz w:val="24"/>
                <w:szCs w:val="24"/>
              </w:rPr>
              <w:t>4. Принятие мер по выявлению и устранению причин и условий, способствующих возникновению конфликта интересов на государственной службе</w:t>
            </w:r>
          </w:p>
        </w:tc>
      </w:tr>
      <w:tr w:rsidR="00F172D9" w:rsidRPr="00F172D9" w:rsidTr="00D575D0">
        <w:trPr>
          <w:gridAfter w:val="1"/>
          <w:wAfter w:w="11" w:type="dxa"/>
        </w:trPr>
        <w:tc>
          <w:tcPr>
            <w:tcW w:w="624" w:type="dxa"/>
            <w:tcBorders>
              <w:top w:val="single" w:sz="4" w:space="0" w:color="auto"/>
              <w:left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4.1.</w:t>
            </w:r>
          </w:p>
        </w:tc>
        <w:tc>
          <w:tcPr>
            <w:tcW w:w="6464" w:type="dxa"/>
            <w:tcBorders>
              <w:top w:val="single" w:sz="4" w:space="0" w:color="auto"/>
              <w:left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Доля (в %) случаев возможности возникновения (возникновения) конфликта интересов, выявленных подразделением, к общему количеству случаев возможности возникновения (возникновения) конфликта интересов (если отсутствуют случаи возможности возникновения (возникновения) конфликта интересов, то ставится максимальный балл)</w:t>
            </w:r>
          </w:p>
        </w:tc>
        <w:tc>
          <w:tcPr>
            <w:tcW w:w="2835" w:type="dxa"/>
            <w:gridSpan w:val="2"/>
            <w:tcBorders>
              <w:top w:val="single" w:sz="4" w:space="0" w:color="auto"/>
              <w:left w:val="single" w:sz="4" w:space="0" w:color="auto"/>
              <w:right w:val="single" w:sz="4" w:space="0" w:color="auto"/>
            </w:tcBorders>
          </w:tcPr>
          <w:p w:rsidR="001207F8" w:rsidRDefault="001207F8" w:rsidP="00F172D9">
            <w:pPr>
              <w:autoSpaceDE w:val="0"/>
              <w:autoSpaceDN w:val="0"/>
              <w:adjustRightInd w:val="0"/>
              <w:spacing w:after="0" w:line="240" w:lineRule="auto"/>
              <w:jc w:val="center"/>
              <w:rPr>
                <w:rFonts w:ascii="Times New Roman" w:hAnsi="Times New Roman" w:cs="Times New Roman"/>
                <w:sz w:val="24"/>
                <w:szCs w:val="24"/>
              </w:rPr>
            </w:pPr>
          </w:p>
          <w:p w:rsidR="000D5FDE" w:rsidRDefault="00F172D9" w:rsidP="001207F8">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2</w:t>
            </w:r>
            <w:r w:rsidR="000D5FDE">
              <w:rPr>
                <w:rFonts w:ascii="Times New Roman" w:hAnsi="Times New Roman" w:cs="Times New Roman"/>
                <w:sz w:val="24"/>
                <w:szCs w:val="24"/>
              </w:rPr>
              <w:t xml:space="preserve"> </w:t>
            </w:r>
          </w:p>
          <w:p w:rsidR="00F172D9" w:rsidRPr="00F172D9" w:rsidRDefault="000D5FDE" w:rsidP="0039569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(случаи отсутств</w:t>
            </w:r>
            <w:r w:rsidR="00395694">
              <w:rPr>
                <w:rFonts w:ascii="Times New Roman" w:hAnsi="Times New Roman" w:cs="Times New Roman"/>
                <w:sz w:val="24"/>
                <w:szCs w:val="24"/>
              </w:rPr>
              <w:t>овали</w:t>
            </w:r>
            <w:r>
              <w:rPr>
                <w:rFonts w:ascii="Times New Roman" w:hAnsi="Times New Roman" w:cs="Times New Roman"/>
                <w:sz w:val="24"/>
                <w:szCs w:val="24"/>
              </w:rPr>
              <w:t>)</w:t>
            </w:r>
          </w:p>
        </w:tc>
      </w:tr>
      <w:tr w:rsidR="00F172D9" w:rsidRPr="00F172D9" w:rsidTr="00D575D0">
        <w:trPr>
          <w:gridAfter w:val="1"/>
          <w:wAfter w:w="11" w:type="dxa"/>
        </w:trPr>
        <w:tc>
          <w:tcPr>
            <w:tcW w:w="624" w:type="dxa"/>
            <w:tcBorders>
              <w:top w:val="single" w:sz="4" w:space="0" w:color="auto"/>
              <w:left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4.2.</w:t>
            </w:r>
          </w:p>
        </w:tc>
        <w:tc>
          <w:tcPr>
            <w:tcW w:w="6464" w:type="dxa"/>
            <w:tcBorders>
              <w:top w:val="single" w:sz="4" w:space="0" w:color="auto"/>
              <w:left w:val="single" w:sz="4" w:space="0" w:color="auto"/>
              <w:right w:val="single" w:sz="4" w:space="0" w:color="auto"/>
            </w:tcBorders>
          </w:tcPr>
          <w:p w:rsid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Доля (в %) случаев возможности возникновения (возникновения) конфликта интересов, по которым приняты установленные законодательством Российской Федерации меры по их предотвращению (урегулированию), от общего числа установленных случаев возможности возникновения (возникновения) конфликта интересов (если отсутствуют случаи возможности возникновения (возникновения) конфликта интересов, то ставится максимальный балл)</w:t>
            </w:r>
          </w:p>
          <w:p w:rsidR="00134EE2" w:rsidRPr="00F172D9" w:rsidRDefault="00134EE2" w:rsidP="00F172D9">
            <w:pPr>
              <w:autoSpaceDE w:val="0"/>
              <w:autoSpaceDN w:val="0"/>
              <w:adjustRightInd w:val="0"/>
              <w:spacing w:after="0" w:line="240" w:lineRule="auto"/>
              <w:jc w:val="both"/>
              <w:rPr>
                <w:rFonts w:ascii="Times New Roman" w:hAnsi="Times New Roman" w:cs="Times New Roman"/>
                <w:sz w:val="24"/>
                <w:szCs w:val="24"/>
              </w:rPr>
            </w:pPr>
          </w:p>
        </w:tc>
        <w:tc>
          <w:tcPr>
            <w:tcW w:w="2835" w:type="dxa"/>
            <w:gridSpan w:val="2"/>
            <w:tcBorders>
              <w:top w:val="single" w:sz="4" w:space="0" w:color="auto"/>
              <w:left w:val="single" w:sz="4" w:space="0" w:color="auto"/>
              <w:right w:val="single" w:sz="4" w:space="0" w:color="auto"/>
            </w:tcBorders>
          </w:tcPr>
          <w:p w:rsidR="00E32D56" w:rsidRDefault="00E32D56" w:rsidP="00E32D56">
            <w:pPr>
              <w:autoSpaceDE w:val="0"/>
              <w:autoSpaceDN w:val="0"/>
              <w:adjustRightInd w:val="0"/>
              <w:spacing w:after="0" w:line="240" w:lineRule="auto"/>
              <w:jc w:val="center"/>
              <w:rPr>
                <w:rFonts w:ascii="Times New Roman" w:hAnsi="Times New Roman" w:cs="Times New Roman"/>
                <w:sz w:val="24"/>
                <w:szCs w:val="24"/>
              </w:rPr>
            </w:pPr>
          </w:p>
          <w:p w:rsidR="000D5FDE" w:rsidRDefault="000D5FDE" w:rsidP="00E32D5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p w:rsidR="00F172D9" w:rsidRPr="00F172D9" w:rsidRDefault="000D5FDE" w:rsidP="0039569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(случаи отсутств</w:t>
            </w:r>
            <w:r w:rsidR="00395694">
              <w:rPr>
                <w:rFonts w:ascii="Times New Roman" w:hAnsi="Times New Roman" w:cs="Times New Roman"/>
                <w:sz w:val="24"/>
                <w:szCs w:val="24"/>
              </w:rPr>
              <w:t>овали</w:t>
            </w:r>
            <w:r>
              <w:rPr>
                <w:rFonts w:ascii="Times New Roman" w:hAnsi="Times New Roman" w:cs="Times New Roman"/>
                <w:sz w:val="24"/>
                <w:szCs w:val="24"/>
              </w:rPr>
              <w:t>)</w:t>
            </w:r>
          </w:p>
        </w:tc>
      </w:tr>
      <w:tr w:rsidR="00F172D9" w:rsidRPr="00F172D9" w:rsidTr="00D575D0">
        <w:tc>
          <w:tcPr>
            <w:tcW w:w="9934" w:type="dxa"/>
            <w:gridSpan w:val="5"/>
            <w:tcBorders>
              <w:top w:val="single" w:sz="4" w:space="0" w:color="auto"/>
              <w:left w:val="single" w:sz="4" w:space="0" w:color="auto"/>
              <w:bottom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center"/>
              <w:outlineLvl w:val="2"/>
              <w:rPr>
                <w:rFonts w:ascii="Times New Roman" w:hAnsi="Times New Roman" w:cs="Times New Roman"/>
                <w:sz w:val="24"/>
                <w:szCs w:val="24"/>
              </w:rPr>
            </w:pPr>
            <w:r w:rsidRPr="00F172D9">
              <w:rPr>
                <w:rFonts w:ascii="Times New Roman" w:hAnsi="Times New Roman" w:cs="Times New Roman"/>
                <w:sz w:val="24"/>
                <w:szCs w:val="24"/>
              </w:rPr>
              <w:t>5. Обеспечение деятельности комиссии государственного органа по соблюдению требований к служебному поведению и урегулированию конфликта интересов</w:t>
            </w:r>
          </w:p>
        </w:tc>
      </w:tr>
      <w:tr w:rsidR="00124145" w:rsidRPr="00F172D9" w:rsidTr="00D575D0">
        <w:trPr>
          <w:gridAfter w:val="1"/>
          <w:wAfter w:w="11" w:type="dxa"/>
        </w:trPr>
        <w:tc>
          <w:tcPr>
            <w:tcW w:w="624" w:type="dxa"/>
            <w:tcBorders>
              <w:top w:val="single" w:sz="4" w:space="0" w:color="auto"/>
              <w:left w:val="single" w:sz="4" w:space="0" w:color="auto"/>
              <w:right w:val="single" w:sz="4" w:space="0" w:color="auto"/>
            </w:tcBorders>
          </w:tcPr>
          <w:p w:rsidR="00124145" w:rsidRPr="00F172D9" w:rsidRDefault="00124145"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5.1.</w:t>
            </w:r>
          </w:p>
        </w:tc>
        <w:tc>
          <w:tcPr>
            <w:tcW w:w="6464" w:type="dxa"/>
            <w:tcBorders>
              <w:top w:val="single" w:sz="4" w:space="0" w:color="auto"/>
              <w:left w:val="single" w:sz="4" w:space="0" w:color="auto"/>
              <w:right w:val="single" w:sz="4" w:space="0" w:color="auto"/>
            </w:tcBorders>
          </w:tcPr>
          <w:p w:rsidR="00124145" w:rsidRPr="00F172D9" w:rsidRDefault="00124145" w:rsidP="00536D7E">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Наличие информации о порядке обращения </w:t>
            </w:r>
            <w:r>
              <w:rPr>
                <w:rFonts w:ascii="Times New Roman" w:hAnsi="Times New Roman" w:cs="Times New Roman"/>
                <w:sz w:val="24"/>
                <w:szCs w:val="24"/>
              </w:rPr>
              <w:br/>
            </w:r>
            <w:r w:rsidRPr="00F172D9">
              <w:rPr>
                <w:rFonts w:ascii="Times New Roman" w:hAnsi="Times New Roman" w:cs="Times New Roman"/>
                <w:sz w:val="24"/>
                <w:szCs w:val="24"/>
              </w:rPr>
              <w:t xml:space="preserve">в комиссию и ее составе на официальном сайте государственного органа (в подразделе государственного органа официального сайта Администрации Курской области </w:t>
            </w:r>
            <w:r>
              <w:rPr>
                <w:rFonts w:ascii="Times New Roman" w:hAnsi="Times New Roman" w:cs="Times New Roman"/>
                <w:sz w:val="24"/>
                <w:szCs w:val="24"/>
              </w:rPr>
              <w:br/>
            </w:r>
            <w:r w:rsidRPr="00F172D9">
              <w:rPr>
                <w:rFonts w:ascii="Times New Roman" w:hAnsi="Times New Roman" w:cs="Times New Roman"/>
                <w:sz w:val="24"/>
                <w:szCs w:val="24"/>
              </w:rPr>
              <w:t xml:space="preserve">в информационно-телекоммуникационной сети </w:t>
            </w:r>
            <w:r>
              <w:rPr>
                <w:rFonts w:ascii="Times New Roman" w:hAnsi="Times New Roman" w:cs="Times New Roman"/>
                <w:sz w:val="24"/>
                <w:szCs w:val="24"/>
              </w:rPr>
              <w:t>«</w:t>
            </w:r>
            <w:r w:rsidRPr="00F172D9">
              <w:rPr>
                <w:rFonts w:ascii="Times New Roman" w:hAnsi="Times New Roman" w:cs="Times New Roman"/>
                <w:sz w:val="24"/>
                <w:szCs w:val="24"/>
              </w:rPr>
              <w:t>Интернет</w:t>
            </w:r>
            <w:r>
              <w:rPr>
                <w:rFonts w:ascii="Times New Roman" w:hAnsi="Times New Roman" w:cs="Times New Roman"/>
                <w:sz w:val="24"/>
                <w:szCs w:val="24"/>
              </w:rPr>
              <w:t>»</w:t>
            </w:r>
            <w:r w:rsidRPr="00F172D9">
              <w:rPr>
                <w:rFonts w:ascii="Times New Roman" w:hAnsi="Times New Roman" w:cs="Times New Roman"/>
                <w:sz w:val="24"/>
                <w:szCs w:val="24"/>
              </w:rPr>
              <w:t>)</w:t>
            </w:r>
          </w:p>
        </w:tc>
        <w:tc>
          <w:tcPr>
            <w:tcW w:w="2835" w:type="dxa"/>
            <w:gridSpan w:val="2"/>
            <w:tcBorders>
              <w:top w:val="single" w:sz="4" w:space="0" w:color="auto"/>
              <w:left w:val="single" w:sz="4" w:space="0" w:color="auto"/>
              <w:right w:val="single" w:sz="4" w:space="0" w:color="auto"/>
            </w:tcBorders>
          </w:tcPr>
          <w:p w:rsidR="007F7A3D" w:rsidRDefault="007F7A3D" w:rsidP="00F172D9">
            <w:pPr>
              <w:autoSpaceDE w:val="0"/>
              <w:autoSpaceDN w:val="0"/>
              <w:adjustRightInd w:val="0"/>
              <w:spacing w:after="0" w:line="240" w:lineRule="auto"/>
              <w:jc w:val="center"/>
              <w:rPr>
                <w:rFonts w:ascii="Times New Roman" w:hAnsi="Times New Roman" w:cs="Times New Roman"/>
                <w:sz w:val="24"/>
                <w:szCs w:val="24"/>
              </w:rPr>
            </w:pPr>
          </w:p>
          <w:p w:rsidR="00124145" w:rsidRPr="00F172D9" w:rsidRDefault="00124145"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p w:rsidR="00124145" w:rsidRPr="00F172D9" w:rsidRDefault="00124145" w:rsidP="00F172D9">
            <w:pPr>
              <w:autoSpaceDE w:val="0"/>
              <w:autoSpaceDN w:val="0"/>
              <w:adjustRightInd w:val="0"/>
              <w:spacing w:after="0" w:line="240" w:lineRule="auto"/>
              <w:jc w:val="center"/>
              <w:rPr>
                <w:rFonts w:ascii="Times New Roman" w:hAnsi="Times New Roman" w:cs="Times New Roman"/>
                <w:sz w:val="24"/>
                <w:szCs w:val="24"/>
              </w:rPr>
            </w:pPr>
          </w:p>
        </w:tc>
      </w:tr>
      <w:tr w:rsidR="00124145" w:rsidRPr="00F172D9" w:rsidTr="00D575D0">
        <w:trPr>
          <w:gridAfter w:val="1"/>
          <w:wAfter w:w="11" w:type="dxa"/>
        </w:trPr>
        <w:tc>
          <w:tcPr>
            <w:tcW w:w="624" w:type="dxa"/>
            <w:tcBorders>
              <w:top w:val="single" w:sz="4" w:space="0" w:color="auto"/>
              <w:left w:val="single" w:sz="4" w:space="0" w:color="auto"/>
              <w:right w:val="single" w:sz="4" w:space="0" w:color="auto"/>
            </w:tcBorders>
          </w:tcPr>
          <w:p w:rsidR="00124145" w:rsidRPr="00F172D9" w:rsidRDefault="00124145"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5.2.</w:t>
            </w:r>
          </w:p>
        </w:tc>
        <w:tc>
          <w:tcPr>
            <w:tcW w:w="6464" w:type="dxa"/>
            <w:tcBorders>
              <w:top w:val="single" w:sz="4" w:space="0" w:color="auto"/>
              <w:left w:val="single" w:sz="4" w:space="0" w:color="auto"/>
              <w:right w:val="single" w:sz="4" w:space="0" w:color="auto"/>
            </w:tcBorders>
          </w:tcPr>
          <w:p w:rsidR="00124145" w:rsidRPr="00F172D9" w:rsidRDefault="00124145" w:rsidP="00AD78AE">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Информация о результатах деятельности комиссии (обзор деятельности комиссии и принятых </w:t>
            </w:r>
            <w:r w:rsidR="00913670">
              <w:rPr>
                <w:rFonts w:ascii="Times New Roman" w:hAnsi="Times New Roman" w:cs="Times New Roman"/>
                <w:sz w:val="24"/>
                <w:szCs w:val="24"/>
              </w:rPr>
              <w:br/>
            </w:r>
            <w:r w:rsidRPr="00F172D9">
              <w:rPr>
                <w:rFonts w:ascii="Times New Roman" w:hAnsi="Times New Roman" w:cs="Times New Roman"/>
                <w:sz w:val="24"/>
                <w:szCs w:val="24"/>
              </w:rPr>
              <w:t xml:space="preserve">на ее заседаниях решений (выписок из протоколов заседаний), опубликованных (без указания персональных данных)) размещена на официальном сайте государственного органа (в подразделе государственного органа официального сайта Администрации Курской области </w:t>
            </w:r>
            <w:r w:rsidR="00913670">
              <w:rPr>
                <w:rFonts w:ascii="Times New Roman" w:hAnsi="Times New Roman" w:cs="Times New Roman"/>
                <w:sz w:val="24"/>
                <w:szCs w:val="24"/>
              </w:rPr>
              <w:br/>
            </w:r>
            <w:r w:rsidRPr="00F172D9">
              <w:rPr>
                <w:rFonts w:ascii="Times New Roman" w:hAnsi="Times New Roman" w:cs="Times New Roman"/>
                <w:sz w:val="24"/>
                <w:szCs w:val="24"/>
              </w:rPr>
              <w:t>в информаци</w:t>
            </w:r>
            <w:r w:rsidR="00913670">
              <w:rPr>
                <w:rFonts w:ascii="Times New Roman" w:hAnsi="Times New Roman" w:cs="Times New Roman"/>
                <w:sz w:val="24"/>
                <w:szCs w:val="24"/>
              </w:rPr>
              <w:t>онно-телекоммуникационной сети «</w:t>
            </w:r>
            <w:r w:rsidRPr="00F172D9">
              <w:rPr>
                <w:rFonts w:ascii="Times New Roman" w:hAnsi="Times New Roman" w:cs="Times New Roman"/>
                <w:sz w:val="24"/>
                <w:szCs w:val="24"/>
              </w:rPr>
              <w:t>Интернет</w:t>
            </w:r>
            <w:r w:rsidR="00913670">
              <w:rPr>
                <w:rFonts w:ascii="Times New Roman" w:hAnsi="Times New Roman" w:cs="Times New Roman"/>
                <w:sz w:val="24"/>
                <w:szCs w:val="24"/>
              </w:rPr>
              <w:t>»</w:t>
            </w:r>
            <w:r w:rsidRPr="00F172D9">
              <w:rPr>
                <w:rFonts w:ascii="Times New Roman" w:hAnsi="Times New Roman" w:cs="Times New Roman"/>
                <w:sz w:val="24"/>
                <w:szCs w:val="24"/>
              </w:rPr>
              <w:t xml:space="preserve">) </w:t>
            </w:r>
            <w:r w:rsidRPr="00F172D9">
              <w:rPr>
                <w:rFonts w:ascii="Times New Roman" w:hAnsi="Times New Roman" w:cs="Times New Roman"/>
                <w:sz w:val="24"/>
                <w:szCs w:val="24"/>
              </w:rPr>
              <w:lastRenderedPageBreak/>
              <w:t xml:space="preserve">(при отсутствии оснований </w:t>
            </w:r>
            <w:r w:rsidR="00AD78AE">
              <w:rPr>
                <w:rFonts w:ascii="Times New Roman" w:hAnsi="Times New Roman" w:cs="Times New Roman"/>
                <w:sz w:val="24"/>
                <w:szCs w:val="24"/>
              </w:rPr>
              <w:br/>
            </w:r>
            <w:r w:rsidRPr="00F172D9">
              <w:rPr>
                <w:rFonts w:ascii="Times New Roman" w:hAnsi="Times New Roman" w:cs="Times New Roman"/>
                <w:sz w:val="24"/>
                <w:szCs w:val="24"/>
              </w:rPr>
              <w:t xml:space="preserve">для заседания комиссии ставится балл </w:t>
            </w:r>
            <w:r w:rsidR="00AD78AE">
              <w:rPr>
                <w:rFonts w:ascii="Times New Roman" w:hAnsi="Times New Roman" w:cs="Times New Roman"/>
                <w:sz w:val="24"/>
                <w:szCs w:val="24"/>
              </w:rPr>
              <w:br/>
            </w:r>
            <w:r w:rsidRPr="00F172D9">
              <w:rPr>
                <w:rFonts w:ascii="Times New Roman" w:hAnsi="Times New Roman" w:cs="Times New Roman"/>
                <w:sz w:val="24"/>
                <w:szCs w:val="24"/>
              </w:rPr>
              <w:t>как</w:t>
            </w:r>
            <w:r w:rsidR="00AD78AE">
              <w:rPr>
                <w:rFonts w:ascii="Times New Roman" w:hAnsi="Times New Roman" w:cs="Times New Roman"/>
                <w:sz w:val="24"/>
                <w:szCs w:val="24"/>
              </w:rPr>
              <w:t xml:space="preserve"> </w:t>
            </w:r>
            <w:r w:rsidRPr="00F172D9">
              <w:rPr>
                <w:rFonts w:ascii="Times New Roman" w:hAnsi="Times New Roman" w:cs="Times New Roman"/>
                <w:sz w:val="24"/>
                <w:szCs w:val="24"/>
              </w:rPr>
              <w:t>за реализованное мероприятие)</w:t>
            </w:r>
          </w:p>
        </w:tc>
        <w:tc>
          <w:tcPr>
            <w:tcW w:w="2835" w:type="dxa"/>
            <w:gridSpan w:val="2"/>
            <w:tcBorders>
              <w:top w:val="single" w:sz="4" w:space="0" w:color="auto"/>
              <w:left w:val="single" w:sz="4" w:space="0" w:color="auto"/>
              <w:right w:val="single" w:sz="4" w:space="0" w:color="auto"/>
            </w:tcBorders>
          </w:tcPr>
          <w:p w:rsidR="00134EE2" w:rsidRDefault="00134EE2" w:rsidP="00F172D9">
            <w:pPr>
              <w:autoSpaceDE w:val="0"/>
              <w:autoSpaceDN w:val="0"/>
              <w:adjustRightInd w:val="0"/>
              <w:spacing w:after="0" w:line="240" w:lineRule="auto"/>
              <w:jc w:val="center"/>
              <w:rPr>
                <w:rFonts w:ascii="Times New Roman" w:hAnsi="Times New Roman" w:cs="Times New Roman"/>
                <w:sz w:val="24"/>
                <w:szCs w:val="24"/>
              </w:rPr>
            </w:pPr>
          </w:p>
          <w:p w:rsidR="00124145" w:rsidRDefault="00134EE2" w:rsidP="00F172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134EE2" w:rsidRPr="00F172D9" w:rsidRDefault="00134EE2" w:rsidP="00F172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(отсутствие оснований)</w:t>
            </w:r>
          </w:p>
          <w:p w:rsidR="00124145" w:rsidRPr="00F172D9" w:rsidRDefault="00124145" w:rsidP="00F172D9">
            <w:pPr>
              <w:autoSpaceDE w:val="0"/>
              <w:autoSpaceDN w:val="0"/>
              <w:adjustRightInd w:val="0"/>
              <w:spacing w:after="0" w:line="240" w:lineRule="auto"/>
              <w:jc w:val="center"/>
              <w:rPr>
                <w:rFonts w:ascii="Times New Roman" w:hAnsi="Times New Roman" w:cs="Times New Roman"/>
                <w:sz w:val="24"/>
                <w:szCs w:val="24"/>
              </w:rPr>
            </w:pPr>
          </w:p>
        </w:tc>
      </w:tr>
      <w:tr w:rsidR="00F172D9" w:rsidRPr="00F172D9" w:rsidTr="00D575D0">
        <w:trPr>
          <w:gridAfter w:val="1"/>
          <w:wAfter w:w="11" w:type="dxa"/>
        </w:trPr>
        <w:tc>
          <w:tcPr>
            <w:tcW w:w="624" w:type="dxa"/>
            <w:tcBorders>
              <w:top w:val="single" w:sz="4" w:space="0" w:color="auto"/>
              <w:left w:val="single" w:sz="4" w:space="0" w:color="auto"/>
              <w:bottom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lastRenderedPageBreak/>
              <w:t>5.3.</w:t>
            </w:r>
          </w:p>
        </w:tc>
        <w:tc>
          <w:tcPr>
            <w:tcW w:w="6464" w:type="dxa"/>
            <w:tcBorders>
              <w:top w:val="single" w:sz="4" w:space="0" w:color="auto"/>
              <w:left w:val="single" w:sz="4" w:space="0" w:color="auto"/>
              <w:bottom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Доля (в %) копий протоколов заседаний комиссии, направленных в срок руководителю государственного органа, государственному служащему и иным лицам, от общего числа протоколов заседаний комиссии (при отсутствии оснований для заседания комиссии ставится максимальный балл)</w:t>
            </w:r>
          </w:p>
        </w:tc>
        <w:tc>
          <w:tcPr>
            <w:tcW w:w="2835" w:type="dxa"/>
            <w:gridSpan w:val="2"/>
            <w:tcBorders>
              <w:top w:val="single" w:sz="4" w:space="0" w:color="auto"/>
              <w:left w:val="single" w:sz="4" w:space="0" w:color="auto"/>
              <w:bottom w:val="single" w:sz="4" w:space="0" w:color="auto"/>
              <w:right w:val="single" w:sz="4" w:space="0" w:color="auto"/>
            </w:tcBorders>
          </w:tcPr>
          <w:p w:rsidR="004155BF" w:rsidRDefault="004155BF" w:rsidP="00F172D9">
            <w:pPr>
              <w:autoSpaceDE w:val="0"/>
              <w:autoSpaceDN w:val="0"/>
              <w:adjustRightInd w:val="0"/>
              <w:spacing w:after="0" w:line="240" w:lineRule="auto"/>
              <w:jc w:val="center"/>
              <w:rPr>
                <w:rFonts w:ascii="Times New Roman" w:hAnsi="Times New Roman" w:cs="Times New Roman"/>
                <w:sz w:val="24"/>
                <w:szCs w:val="24"/>
              </w:rPr>
            </w:pPr>
          </w:p>
          <w:p w:rsidR="004155BF" w:rsidRDefault="004155BF" w:rsidP="00F172D9">
            <w:pPr>
              <w:autoSpaceDE w:val="0"/>
              <w:autoSpaceDN w:val="0"/>
              <w:adjustRightInd w:val="0"/>
              <w:spacing w:after="0" w:line="240" w:lineRule="auto"/>
              <w:jc w:val="center"/>
              <w:rPr>
                <w:rFonts w:ascii="Times New Roman" w:hAnsi="Times New Roman" w:cs="Times New Roman"/>
                <w:sz w:val="24"/>
                <w:szCs w:val="24"/>
              </w:rPr>
            </w:pPr>
          </w:p>
          <w:p w:rsidR="00134EE2" w:rsidRDefault="00134EE2" w:rsidP="00134EE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134EE2" w:rsidRPr="00F172D9" w:rsidRDefault="00134EE2" w:rsidP="00134EE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(отсутствие оснований)</w:t>
            </w:r>
          </w:p>
          <w:p w:rsidR="00F172D9" w:rsidRPr="00F172D9" w:rsidRDefault="00F172D9" w:rsidP="004155BF">
            <w:pPr>
              <w:autoSpaceDE w:val="0"/>
              <w:autoSpaceDN w:val="0"/>
              <w:adjustRightInd w:val="0"/>
              <w:spacing w:after="0" w:line="240" w:lineRule="auto"/>
              <w:jc w:val="center"/>
              <w:rPr>
                <w:rFonts w:ascii="Times New Roman" w:hAnsi="Times New Roman" w:cs="Times New Roman"/>
                <w:sz w:val="24"/>
                <w:szCs w:val="24"/>
              </w:rPr>
            </w:pPr>
          </w:p>
        </w:tc>
      </w:tr>
      <w:tr w:rsidR="00124145" w:rsidRPr="00F172D9" w:rsidTr="00D575D0">
        <w:trPr>
          <w:gridAfter w:val="1"/>
          <w:wAfter w:w="11" w:type="dxa"/>
        </w:trPr>
        <w:tc>
          <w:tcPr>
            <w:tcW w:w="624" w:type="dxa"/>
            <w:tcBorders>
              <w:top w:val="single" w:sz="4" w:space="0" w:color="auto"/>
              <w:left w:val="single" w:sz="4" w:space="0" w:color="auto"/>
              <w:bottom w:val="single" w:sz="4" w:space="0" w:color="auto"/>
              <w:right w:val="single" w:sz="4" w:space="0" w:color="auto"/>
            </w:tcBorders>
          </w:tcPr>
          <w:p w:rsidR="00124145" w:rsidRPr="00F172D9" w:rsidRDefault="00124145"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5.4.</w:t>
            </w:r>
          </w:p>
        </w:tc>
        <w:tc>
          <w:tcPr>
            <w:tcW w:w="6464" w:type="dxa"/>
            <w:tcBorders>
              <w:top w:val="single" w:sz="4" w:space="0" w:color="auto"/>
              <w:left w:val="single" w:sz="4" w:space="0" w:color="auto"/>
              <w:bottom w:val="single" w:sz="4" w:space="0" w:color="auto"/>
              <w:right w:val="single" w:sz="4" w:space="0" w:color="auto"/>
            </w:tcBorders>
          </w:tcPr>
          <w:p w:rsidR="00124145" w:rsidRPr="00F172D9" w:rsidRDefault="00124145"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Наличие отдельного дела для хранения материалов, связанных с работой комиссии</w:t>
            </w:r>
          </w:p>
        </w:tc>
        <w:tc>
          <w:tcPr>
            <w:tcW w:w="2835" w:type="dxa"/>
            <w:gridSpan w:val="2"/>
            <w:tcBorders>
              <w:top w:val="single" w:sz="4" w:space="0" w:color="auto"/>
              <w:left w:val="single" w:sz="4" w:space="0" w:color="auto"/>
              <w:bottom w:val="single" w:sz="4" w:space="0" w:color="auto"/>
              <w:right w:val="single" w:sz="4" w:space="0" w:color="auto"/>
            </w:tcBorders>
          </w:tcPr>
          <w:p w:rsidR="00124145" w:rsidRPr="00F172D9" w:rsidRDefault="00124145"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p w:rsidR="00124145" w:rsidRPr="00F172D9" w:rsidRDefault="00124145" w:rsidP="00F172D9">
            <w:pPr>
              <w:autoSpaceDE w:val="0"/>
              <w:autoSpaceDN w:val="0"/>
              <w:adjustRightInd w:val="0"/>
              <w:spacing w:after="0" w:line="240" w:lineRule="auto"/>
              <w:jc w:val="center"/>
              <w:rPr>
                <w:rFonts w:ascii="Times New Roman" w:hAnsi="Times New Roman" w:cs="Times New Roman"/>
                <w:sz w:val="24"/>
                <w:szCs w:val="24"/>
              </w:rPr>
            </w:pPr>
          </w:p>
        </w:tc>
      </w:tr>
      <w:tr w:rsidR="00F172D9" w:rsidRPr="00F172D9" w:rsidTr="00D575D0">
        <w:tc>
          <w:tcPr>
            <w:tcW w:w="9934" w:type="dxa"/>
            <w:gridSpan w:val="5"/>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outlineLvl w:val="2"/>
              <w:rPr>
                <w:rFonts w:ascii="Times New Roman" w:hAnsi="Times New Roman" w:cs="Times New Roman"/>
                <w:sz w:val="24"/>
                <w:szCs w:val="24"/>
              </w:rPr>
            </w:pPr>
            <w:r w:rsidRPr="00F172D9">
              <w:rPr>
                <w:rFonts w:ascii="Times New Roman" w:hAnsi="Times New Roman" w:cs="Times New Roman"/>
                <w:sz w:val="24"/>
                <w:szCs w:val="24"/>
              </w:rPr>
              <w:t>6. Оказание государственным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tc>
      </w:tr>
      <w:tr w:rsidR="00F172D9" w:rsidRPr="00F172D9" w:rsidTr="00D575D0">
        <w:trPr>
          <w:gridAfter w:val="1"/>
          <w:wAfter w:w="11" w:type="dxa"/>
        </w:trPr>
        <w:tc>
          <w:tcPr>
            <w:tcW w:w="624" w:type="dxa"/>
            <w:tcBorders>
              <w:top w:val="single" w:sz="4" w:space="0" w:color="auto"/>
              <w:left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6.1.</w:t>
            </w:r>
          </w:p>
        </w:tc>
        <w:tc>
          <w:tcPr>
            <w:tcW w:w="6464" w:type="dxa"/>
            <w:tcBorders>
              <w:top w:val="single" w:sz="4" w:space="0" w:color="auto"/>
              <w:left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Доля (в %) лиц, поступивших на государственную службу в государственный орган, с которыми была проведена беседа (консультация) о возможных причинах возникновения конфликта интересов </w:t>
            </w:r>
            <w:r w:rsidR="00A778CC">
              <w:rPr>
                <w:rFonts w:ascii="Times New Roman" w:hAnsi="Times New Roman" w:cs="Times New Roman"/>
                <w:sz w:val="24"/>
                <w:szCs w:val="24"/>
              </w:rPr>
              <w:br/>
            </w:r>
            <w:r w:rsidRPr="00F172D9">
              <w:rPr>
                <w:rFonts w:ascii="Times New Roman" w:hAnsi="Times New Roman" w:cs="Times New Roman"/>
                <w:sz w:val="24"/>
                <w:szCs w:val="24"/>
              </w:rPr>
              <w:t xml:space="preserve">и мерах по его предотвращению (в том числе </w:t>
            </w:r>
            <w:r w:rsidR="00A778CC">
              <w:rPr>
                <w:rFonts w:ascii="Times New Roman" w:hAnsi="Times New Roman" w:cs="Times New Roman"/>
                <w:sz w:val="24"/>
                <w:szCs w:val="24"/>
              </w:rPr>
              <w:br/>
            </w:r>
            <w:r w:rsidRPr="00F172D9">
              <w:rPr>
                <w:rFonts w:ascii="Times New Roman" w:hAnsi="Times New Roman" w:cs="Times New Roman"/>
                <w:sz w:val="24"/>
                <w:szCs w:val="24"/>
              </w:rPr>
              <w:t xml:space="preserve">под роспись), от общего числа лиц, поступивших </w:t>
            </w:r>
            <w:r w:rsidR="00A778CC">
              <w:rPr>
                <w:rFonts w:ascii="Times New Roman" w:hAnsi="Times New Roman" w:cs="Times New Roman"/>
                <w:sz w:val="24"/>
                <w:szCs w:val="24"/>
              </w:rPr>
              <w:br/>
            </w:r>
            <w:r w:rsidRPr="00F172D9">
              <w:rPr>
                <w:rFonts w:ascii="Times New Roman" w:hAnsi="Times New Roman" w:cs="Times New Roman"/>
                <w:sz w:val="24"/>
                <w:szCs w:val="24"/>
              </w:rPr>
              <w:t xml:space="preserve">на государственную службу в государственный орган (если в отчетном периоде лица, поступившие на государственную службу отсутствуют, </w:t>
            </w:r>
            <w:r w:rsidR="00A778CC">
              <w:rPr>
                <w:rFonts w:ascii="Times New Roman" w:hAnsi="Times New Roman" w:cs="Times New Roman"/>
                <w:sz w:val="24"/>
                <w:szCs w:val="24"/>
              </w:rPr>
              <w:br/>
            </w:r>
            <w:r w:rsidRPr="00F172D9">
              <w:rPr>
                <w:rFonts w:ascii="Times New Roman" w:hAnsi="Times New Roman" w:cs="Times New Roman"/>
                <w:sz w:val="24"/>
                <w:szCs w:val="24"/>
              </w:rPr>
              <w:t>то ставится максимальный балл)</w:t>
            </w:r>
          </w:p>
        </w:tc>
        <w:tc>
          <w:tcPr>
            <w:tcW w:w="2835" w:type="dxa"/>
            <w:gridSpan w:val="2"/>
            <w:tcBorders>
              <w:top w:val="single" w:sz="4" w:space="0" w:color="auto"/>
              <w:left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p>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p>
        </w:tc>
      </w:tr>
      <w:tr w:rsidR="00F172D9" w:rsidRPr="00F172D9" w:rsidTr="00D575D0">
        <w:trPr>
          <w:gridAfter w:val="1"/>
          <w:wAfter w:w="11" w:type="dxa"/>
        </w:trPr>
        <w:tc>
          <w:tcPr>
            <w:tcW w:w="624" w:type="dxa"/>
            <w:tcBorders>
              <w:top w:val="single" w:sz="4" w:space="0" w:color="auto"/>
              <w:left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6.2.</w:t>
            </w:r>
          </w:p>
        </w:tc>
        <w:tc>
          <w:tcPr>
            <w:tcW w:w="6464" w:type="dxa"/>
            <w:tcBorders>
              <w:top w:val="single" w:sz="4" w:space="0" w:color="auto"/>
              <w:left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Доля (в %) уволившихся государственных служащих, обязанных представлять сведения, </w:t>
            </w:r>
            <w:r w:rsidR="00D47D23">
              <w:rPr>
                <w:rFonts w:ascii="Times New Roman" w:hAnsi="Times New Roman" w:cs="Times New Roman"/>
                <w:sz w:val="24"/>
                <w:szCs w:val="24"/>
              </w:rPr>
              <w:br/>
            </w:r>
            <w:r w:rsidRPr="00F172D9">
              <w:rPr>
                <w:rFonts w:ascii="Times New Roman" w:hAnsi="Times New Roman" w:cs="Times New Roman"/>
                <w:sz w:val="24"/>
                <w:szCs w:val="24"/>
              </w:rPr>
              <w:t xml:space="preserve">с которыми были проведены разъяснительные мероприятия по вопросам ограничений </w:t>
            </w:r>
            <w:r w:rsidR="00F620E3">
              <w:rPr>
                <w:rFonts w:ascii="Times New Roman" w:hAnsi="Times New Roman" w:cs="Times New Roman"/>
                <w:sz w:val="24"/>
                <w:szCs w:val="24"/>
              </w:rPr>
              <w:br/>
            </w:r>
            <w:r w:rsidRPr="00F172D9">
              <w:rPr>
                <w:rFonts w:ascii="Times New Roman" w:hAnsi="Times New Roman" w:cs="Times New Roman"/>
                <w:sz w:val="24"/>
                <w:szCs w:val="24"/>
              </w:rPr>
              <w:t>на последующее трудоустройство (в том числе под роспись), от общего числа вышеуказанных служащих (если уволившиеся с государственной службы отсутствуют, то ставится максимальный балл)</w:t>
            </w:r>
          </w:p>
        </w:tc>
        <w:tc>
          <w:tcPr>
            <w:tcW w:w="2835" w:type="dxa"/>
            <w:gridSpan w:val="2"/>
            <w:tcBorders>
              <w:top w:val="single" w:sz="4" w:space="0" w:color="auto"/>
              <w:left w:val="single" w:sz="4" w:space="0" w:color="auto"/>
              <w:right w:val="single" w:sz="4" w:space="0" w:color="auto"/>
            </w:tcBorders>
          </w:tcPr>
          <w:p w:rsidR="00D47D23" w:rsidRDefault="00D47D23" w:rsidP="00F172D9">
            <w:pPr>
              <w:autoSpaceDE w:val="0"/>
              <w:autoSpaceDN w:val="0"/>
              <w:adjustRightInd w:val="0"/>
              <w:spacing w:after="0" w:line="240" w:lineRule="auto"/>
              <w:jc w:val="center"/>
              <w:rPr>
                <w:rFonts w:ascii="Times New Roman" w:hAnsi="Times New Roman" w:cs="Times New Roman"/>
                <w:sz w:val="24"/>
                <w:szCs w:val="24"/>
              </w:rPr>
            </w:pPr>
          </w:p>
          <w:p w:rsidR="00D47D23" w:rsidRDefault="00D47D23" w:rsidP="00F172D9">
            <w:pPr>
              <w:autoSpaceDE w:val="0"/>
              <w:autoSpaceDN w:val="0"/>
              <w:adjustRightInd w:val="0"/>
              <w:spacing w:after="0" w:line="240" w:lineRule="auto"/>
              <w:jc w:val="center"/>
              <w:rPr>
                <w:rFonts w:ascii="Times New Roman" w:hAnsi="Times New Roman" w:cs="Times New Roman"/>
                <w:sz w:val="24"/>
                <w:szCs w:val="24"/>
              </w:rPr>
            </w:pPr>
          </w:p>
          <w:p w:rsidR="00D47D23" w:rsidRDefault="00D47D23" w:rsidP="00D47D23">
            <w:pPr>
              <w:autoSpaceDE w:val="0"/>
              <w:autoSpaceDN w:val="0"/>
              <w:adjustRightInd w:val="0"/>
              <w:spacing w:after="0" w:line="240" w:lineRule="auto"/>
              <w:jc w:val="center"/>
              <w:rPr>
                <w:rFonts w:ascii="Times New Roman" w:hAnsi="Times New Roman" w:cs="Times New Roman"/>
                <w:sz w:val="24"/>
                <w:szCs w:val="24"/>
              </w:rPr>
            </w:pPr>
          </w:p>
          <w:p w:rsidR="00F172D9" w:rsidRPr="00F172D9" w:rsidRDefault="00F172D9" w:rsidP="00D47D23">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tc>
      </w:tr>
      <w:tr w:rsidR="00F172D9" w:rsidRPr="00F172D9" w:rsidTr="00D575D0">
        <w:tc>
          <w:tcPr>
            <w:tcW w:w="9934" w:type="dxa"/>
            <w:gridSpan w:val="5"/>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outlineLvl w:val="2"/>
              <w:rPr>
                <w:rFonts w:ascii="Times New Roman" w:hAnsi="Times New Roman" w:cs="Times New Roman"/>
                <w:sz w:val="24"/>
                <w:szCs w:val="24"/>
              </w:rPr>
            </w:pPr>
            <w:r w:rsidRPr="00F172D9">
              <w:rPr>
                <w:rFonts w:ascii="Times New Roman" w:hAnsi="Times New Roman" w:cs="Times New Roman"/>
                <w:sz w:val="24"/>
                <w:szCs w:val="24"/>
              </w:rPr>
              <w:t>7. Обеспечение соблюдения в государственном органе законных прав и интересов государственного служащего, сообщившего о ставшем ему известном факте коррупции</w:t>
            </w:r>
          </w:p>
        </w:tc>
      </w:tr>
      <w:tr w:rsidR="00F172D9" w:rsidRPr="00F172D9" w:rsidTr="00D575D0">
        <w:trPr>
          <w:gridAfter w:val="1"/>
          <w:wAfter w:w="11" w:type="dxa"/>
        </w:trPr>
        <w:tc>
          <w:tcPr>
            <w:tcW w:w="624" w:type="dxa"/>
            <w:tcBorders>
              <w:top w:val="single" w:sz="4" w:space="0" w:color="auto"/>
              <w:left w:val="single" w:sz="4" w:space="0" w:color="auto"/>
              <w:bottom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7.1.</w:t>
            </w:r>
          </w:p>
        </w:tc>
        <w:tc>
          <w:tcPr>
            <w:tcW w:w="6464" w:type="dxa"/>
            <w:tcBorders>
              <w:top w:val="single" w:sz="4" w:space="0" w:color="auto"/>
              <w:left w:val="single" w:sz="4" w:space="0" w:color="auto"/>
              <w:bottom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К лицу, сообщившему в правоохранительные </w:t>
            </w:r>
            <w:r w:rsidR="007441EC">
              <w:rPr>
                <w:rFonts w:ascii="Times New Roman" w:hAnsi="Times New Roman" w:cs="Times New Roman"/>
                <w:sz w:val="24"/>
                <w:szCs w:val="24"/>
              </w:rPr>
              <w:br/>
            </w:r>
            <w:r w:rsidRPr="00F172D9">
              <w:rPr>
                <w:rFonts w:ascii="Times New Roman" w:hAnsi="Times New Roman" w:cs="Times New Roman"/>
                <w:sz w:val="24"/>
                <w:szCs w:val="24"/>
              </w:rPr>
              <w:t xml:space="preserve">или иные государственные органы или средства массовой информации о ставших ему известными фактах коррупции, меры дисциплинарной ответственности были применены (в случае совершения этим лицом в течение года после указанного сообщения дисциплинарного проступка) без рассмотрения соответствующего вопроса на заседании комиссии по соблюдению требований к служебному поведению </w:t>
            </w:r>
            <w:r w:rsidR="00715F80">
              <w:rPr>
                <w:rFonts w:ascii="Times New Roman" w:hAnsi="Times New Roman" w:cs="Times New Roman"/>
                <w:sz w:val="24"/>
                <w:szCs w:val="24"/>
              </w:rPr>
              <w:br/>
            </w:r>
            <w:r w:rsidRPr="00F172D9">
              <w:rPr>
                <w:rFonts w:ascii="Times New Roman" w:hAnsi="Times New Roman" w:cs="Times New Roman"/>
                <w:sz w:val="24"/>
                <w:szCs w:val="24"/>
              </w:rPr>
              <w:t>и урегулированию конфликта интересов</w:t>
            </w:r>
          </w:p>
        </w:tc>
        <w:tc>
          <w:tcPr>
            <w:tcW w:w="2835" w:type="dxa"/>
            <w:gridSpan w:val="2"/>
            <w:tcBorders>
              <w:top w:val="single" w:sz="4" w:space="0" w:color="auto"/>
              <w:left w:val="single" w:sz="4" w:space="0" w:color="auto"/>
              <w:bottom w:val="single" w:sz="4" w:space="0" w:color="auto"/>
              <w:right w:val="single" w:sz="4" w:space="0" w:color="auto"/>
            </w:tcBorders>
          </w:tcPr>
          <w:p w:rsidR="007F7A3D" w:rsidRDefault="007F7A3D" w:rsidP="00F172D9">
            <w:pPr>
              <w:autoSpaceDE w:val="0"/>
              <w:autoSpaceDN w:val="0"/>
              <w:adjustRightInd w:val="0"/>
              <w:spacing w:after="0" w:line="240" w:lineRule="auto"/>
              <w:jc w:val="center"/>
              <w:rPr>
                <w:rFonts w:ascii="Times New Roman" w:hAnsi="Times New Roman" w:cs="Times New Roman"/>
                <w:sz w:val="24"/>
                <w:szCs w:val="24"/>
              </w:rPr>
            </w:pPr>
          </w:p>
          <w:p w:rsidR="007F7A3D" w:rsidRDefault="007F7A3D" w:rsidP="00F172D9">
            <w:pPr>
              <w:autoSpaceDE w:val="0"/>
              <w:autoSpaceDN w:val="0"/>
              <w:adjustRightInd w:val="0"/>
              <w:spacing w:after="0" w:line="240" w:lineRule="auto"/>
              <w:jc w:val="center"/>
              <w:rPr>
                <w:rFonts w:ascii="Times New Roman" w:hAnsi="Times New Roman" w:cs="Times New Roman"/>
                <w:sz w:val="24"/>
                <w:szCs w:val="24"/>
              </w:rPr>
            </w:pPr>
          </w:p>
          <w:p w:rsidR="00F172D9" w:rsidRPr="00F172D9" w:rsidRDefault="007441EC" w:rsidP="00F172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9729DF" w:rsidRPr="00F172D9" w:rsidTr="00D575D0">
        <w:trPr>
          <w:gridAfter w:val="1"/>
          <w:wAfter w:w="11" w:type="dxa"/>
        </w:trPr>
        <w:tc>
          <w:tcPr>
            <w:tcW w:w="624" w:type="dxa"/>
            <w:tcBorders>
              <w:top w:val="single" w:sz="4" w:space="0" w:color="auto"/>
              <w:left w:val="single" w:sz="4" w:space="0" w:color="auto"/>
              <w:bottom w:val="single" w:sz="4" w:space="0" w:color="auto"/>
              <w:right w:val="single" w:sz="4" w:space="0" w:color="auto"/>
            </w:tcBorders>
          </w:tcPr>
          <w:p w:rsidR="009729DF" w:rsidRPr="00F172D9" w:rsidRDefault="009729DF"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7.2.</w:t>
            </w:r>
          </w:p>
        </w:tc>
        <w:tc>
          <w:tcPr>
            <w:tcW w:w="6464" w:type="dxa"/>
            <w:tcBorders>
              <w:top w:val="single" w:sz="4" w:space="0" w:color="auto"/>
              <w:left w:val="single" w:sz="4" w:space="0" w:color="auto"/>
              <w:bottom w:val="single" w:sz="4" w:space="0" w:color="auto"/>
              <w:right w:val="single" w:sz="4" w:space="0" w:color="auto"/>
            </w:tcBorders>
          </w:tcPr>
          <w:p w:rsidR="009729DF" w:rsidRPr="00F172D9" w:rsidRDefault="009729DF" w:rsidP="00F620E3">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При рассмотрении комиссиями вопросов применения мер дисциплинарной ответственности в отношении лица, </w:t>
            </w:r>
            <w:r w:rsidRPr="00F172D9">
              <w:rPr>
                <w:rFonts w:ascii="Times New Roman" w:hAnsi="Times New Roman" w:cs="Times New Roman"/>
                <w:sz w:val="24"/>
                <w:szCs w:val="24"/>
              </w:rPr>
              <w:lastRenderedPageBreak/>
              <w:t xml:space="preserve">сообщившего </w:t>
            </w:r>
            <w:r>
              <w:rPr>
                <w:rFonts w:ascii="Times New Roman" w:hAnsi="Times New Roman" w:cs="Times New Roman"/>
                <w:sz w:val="24"/>
                <w:szCs w:val="24"/>
              </w:rPr>
              <w:br/>
            </w:r>
            <w:r w:rsidRPr="00F172D9">
              <w:rPr>
                <w:rFonts w:ascii="Times New Roman" w:hAnsi="Times New Roman" w:cs="Times New Roman"/>
                <w:sz w:val="24"/>
                <w:szCs w:val="24"/>
              </w:rPr>
              <w:t xml:space="preserve">в правоохранительные или иные государственные органы или средства массовой информации </w:t>
            </w:r>
            <w:r>
              <w:rPr>
                <w:rFonts w:ascii="Times New Roman" w:hAnsi="Times New Roman" w:cs="Times New Roman"/>
                <w:sz w:val="24"/>
                <w:szCs w:val="24"/>
              </w:rPr>
              <w:br/>
            </w:r>
            <w:r w:rsidRPr="00F172D9">
              <w:rPr>
                <w:rFonts w:ascii="Times New Roman" w:hAnsi="Times New Roman" w:cs="Times New Roman"/>
                <w:sz w:val="24"/>
                <w:szCs w:val="24"/>
              </w:rPr>
              <w:t xml:space="preserve">о ставших ему известными фактах коррупции </w:t>
            </w:r>
            <w:r>
              <w:rPr>
                <w:rFonts w:ascii="Times New Roman" w:hAnsi="Times New Roman" w:cs="Times New Roman"/>
                <w:sz w:val="24"/>
                <w:szCs w:val="24"/>
              </w:rPr>
              <w:br/>
            </w:r>
            <w:r w:rsidRPr="00F172D9">
              <w:rPr>
                <w:rFonts w:ascii="Times New Roman" w:hAnsi="Times New Roman" w:cs="Times New Roman"/>
                <w:sz w:val="24"/>
                <w:szCs w:val="24"/>
              </w:rPr>
              <w:t xml:space="preserve">(в случае совершения этим лицом в течение года после указанного сообщения дисциплинарного проступка), председатель комиссии представляет прокурору, осуществляющему надзор </w:t>
            </w:r>
            <w:r w:rsidR="00F620E3">
              <w:rPr>
                <w:rFonts w:ascii="Times New Roman" w:hAnsi="Times New Roman" w:cs="Times New Roman"/>
                <w:sz w:val="24"/>
                <w:szCs w:val="24"/>
              </w:rPr>
              <w:br/>
            </w:r>
            <w:r w:rsidRPr="00F172D9">
              <w:rPr>
                <w:rFonts w:ascii="Times New Roman" w:hAnsi="Times New Roman" w:cs="Times New Roman"/>
                <w:sz w:val="24"/>
                <w:szCs w:val="24"/>
              </w:rPr>
              <w:t>за соблюдением законодательства</w:t>
            </w:r>
            <w:r w:rsidR="00F620E3">
              <w:rPr>
                <w:rFonts w:ascii="Times New Roman" w:hAnsi="Times New Roman" w:cs="Times New Roman"/>
                <w:sz w:val="24"/>
                <w:szCs w:val="24"/>
              </w:rPr>
              <w:t xml:space="preserve"> </w:t>
            </w:r>
            <w:r w:rsidR="00F620E3">
              <w:rPr>
                <w:rFonts w:ascii="Times New Roman" w:hAnsi="Times New Roman" w:cs="Times New Roman"/>
                <w:sz w:val="24"/>
                <w:szCs w:val="24"/>
              </w:rPr>
              <w:br/>
            </w:r>
            <w:r w:rsidRPr="00F172D9">
              <w:rPr>
                <w:rFonts w:ascii="Times New Roman" w:hAnsi="Times New Roman" w:cs="Times New Roman"/>
                <w:sz w:val="24"/>
                <w:szCs w:val="24"/>
              </w:rPr>
              <w:t>о</w:t>
            </w:r>
            <w:r w:rsidR="00F620E3">
              <w:rPr>
                <w:rFonts w:ascii="Times New Roman" w:hAnsi="Times New Roman" w:cs="Times New Roman"/>
                <w:sz w:val="24"/>
                <w:szCs w:val="24"/>
              </w:rPr>
              <w:t xml:space="preserve"> </w:t>
            </w:r>
            <w:r w:rsidRPr="00F172D9">
              <w:rPr>
                <w:rFonts w:ascii="Times New Roman" w:hAnsi="Times New Roman" w:cs="Times New Roman"/>
                <w:sz w:val="24"/>
                <w:szCs w:val="24"/>
              </w:rPr>
              <w:t xml:space="preserve">государственной службе или законодательства </w:t>
            </w:r>
            <w:r w:rsidR="00F620E3">
              <w:rPr>
                <w:rFonts w:ascii="Times New Roman" w:hAnsi="Times New Roman" w:cs="Times New Roman"/>
                <w:sz w:val="24"/>
                <w:szCs w:val="24"/>
              </w:rPr>
              <w:br/>
            </w:r>
            <w:r w:rsidRPr="00F172D9">
              <w:rPr>
                <w:rFonts w:ascii="Times New Roman" w:hAnsi="Times New Roman" w:cs="Times New Roman"/>
                <w:sz w:val="24"/>
                <w:szCs w:val="24"/>
              </w:rPr>
              <w:t xml:space="preserve">о труде, необходимые материалы не менее чем </w:t>
            </w:r>
            <w:r w:rsidR="00F620E3">
              <w:rPr>
                <w:rFonts w:ascii="Times New Roman" w:hAnsi="Times New Roman" w:cs="Times New Roman"/>
                <w:sz w:val="24"/>
                <w:szCs w:val="24"/>
              </w:rPr>
              <w:br/>
            </w:r>
            <w:r w:rsidRPr="00F172D9">
              <w:rPr>
                <w:rFonts w:ascii="Times New Roman" w:hAnsi="Times New Roman" w:cs="Times New Roman"/>
                <w:sz w:val="24"/>
                <w:szCs w:val="24"/>
              </w:rPr>
              <w:t>за пять рабочих дней до дня заседания комиссии</w:t>
            </w:r>
          </w:p>
        </w:tc>
        <w:tc>
          <w:tcPr>
            <w:tcW w:w="2835" w:type="dxa"/>
            <w:gridSpan w:val="2"/>
            <w:tcBorders>
              <w:top w:val="single" w:sz="4" w:space="0" w:color="auto"/>
              <w:left w:val="single" w:sz="4" w:space="0" w:color="auto"/>
              <w:bottom w:val="single" w:sz="4" w:space="0" w:color="auto"/>
              <w:right w:val="single" w:sz="4" w:space="0" w:color="auto"/>
            </w:tcBorders>
          </w:tcPr>
          <w:p w:rsidR="009729DF" w:rsidRDefault="009729DF" w:rsidP="00F172D9">
            <w:pPr>
              <w:autoSpaceDE w:val="0"/>
              <w:autoSpaceDN w:val="0"/>
              <w:adjustRightInd w:val="0"/>
              <w:spacing w:after="0" w:line="240" w:lineRule="auto"/>
              <w:jc w:val="center"/>
              <w:rPr>
                <w:rFonts w:ascii="Times New Roman" w:hAnsi="Times New Roman" w:cs="Times New Roman"/>
                <w:sz w:val="24"/>
                <w:szCs w:val="24"/>
              </w:rPr>
            </w:pPr>
          </w:p>
          <w:p w:rsidR="009729DF" w:rsidRDefault="009729DF" w:rsidP="00F172D9">
            <w:pPr>
              <w:autoSpaceDE w:val="0"/>
              <w:autoSpaceDN w:val="0"/>
              <w:adjustRightInd w:val="0"/>
              <w:spacing w:after="0" w:line="240" w:lineRule="auto"/>
              <w:jc w:val="center"/>
              <w:rPr>
                <w:rFonts w:ascii="Times New Roman" w:hAnsi="Times New Roman" w:cs="Times New Roman"/>
                <w:sz w:val="24"/>
                <w:szCs w:val="24"/>
              </w:rPr>
            </w:pPr>
          </w:p>
          <w:p w:rsidR="009729DF" w:rsidRDefault="009729DF" w:rsidP="00F172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0 </w:t>
            </w:r>
          </w:p>
          <w:p w:rsidR="009729DF" w:rsidRPr="00F172D9" w:rsidRDefault="009729DF" w:rsidP="00F172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(случаи отсутствовали)</w:t>
            </w:r>
          </w:p>
          <w:p w:rsidR="009729DF" w:rsidRPr="00F172D9" w:rsidRDefault="009729DF" w:rsidP="00F172D9">
            <w:pPr>
              <w:autoSpaceDE w:val="0"/>
              <w:autoSpaceDN w:val="0"/>
              <w:adjustRightInd w:val="0"/>
              <w:spacing w:after="0" w:line="240" w:lineRule="auto"/>
              <w:jc w:val="center"/>
              <w:rPr>
                <w:rFonts w:ascii="Times New Roman" w:hAnsi="Times New Roman" w:cs="Times New Roman"/>
                <w:sz w:val="24"/>
                <w:szCs w:val="24"/>
              </w:rPr>
            </w:pPr>
          </w:p>
        </w:tc>
      </w:tr>
      <w:tr w:rsidR="00F172D9" w:rsidRPr="00F172D9" w:rsidTr="00D575D0">
        <w:tc>
          <w:tcPr>
            <w:tcW w:w="9934" w:type="dxa"/>
            <w:gridSpan w:val="5"/>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outlineLvl w:val="2"/>
              <w:rPr>
                <w:rFonts w:ascii="Times New Roman" w:hAnsi="Times New Roman" w:cs="Times New Roman"/>
                <w:sz w:val="24"/>
                <w:szCs w:val="24"/>
              </w:rPr>
            </w:pPr>
            <w:r w:rsidRPr="00F172D9">
              <w:rPr>
                <w:rFonts w:ascii="Times New Roman" w:hAnsi="Times New Roman" w:cs="Times New Roman"/>
                <w:sz w:val="24"/>
                <w:szCs w:val="24"/>
              </w:rPr>
              <w:lastRenderedPageBreak/>
              <w:t>8. Обеспечение реализации государственными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tc>
      </w:tr>
      <w:tr w:rsidR="00124145" w:rsidRPr="00F172D9" w:rsidTr="00D575D0">
        <w:trPr>
          <w:gridAfter w:val="1"/>
          <w:wAfter w:w="11" w:type="dxa"/>
        </w:trPr>
        <w:tc>
          <w:tcPr>
            <w:tcW w:w="624" w:type="dxa"/>
            <w:tcBorders>
              <w:top w:val="single" w:sz="4" w:space="0" w:color="auto"/>
              <w:left w:val="single" w:sz="4" w:space="0" w:color="auto"/>
              <w:bottom w:val="single" w:sz="4" w:space="0" w:color="auto"/>
              <w:right w:val="single" w:sz="4" w:space="0" w:color="auto"/>
            </w:tcBorders>
          </w:tcPr>
          <w:p w:rsidR="00124145" w:rsidRPr="00F172D9" w:rsidRDefault="00124145"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8.1.</w:t>
            </w:r>
          </w:p>
        </w:tc>
        <w:tc>
          <w:tcPr>
            <w:tcW w:w="6464" w:type="dxa"/>
            <w:tcBorders>
              <w:top w:val="single" w:sz="4" w:space="0" w:color="auto"/>
              <w:left w:val="single" w:sz="4" w:space="0" w:color="auto"/>
              <w:bottom w:val="single" w:sz="4" w:space="0" w:color="auto"/>
              <w:right w:val="single" w:sz="4" w:space="0" w:color="auto"/>
            </w:tcBorders>
          </w:tcPr>
          <w:p w:rsidR="00124145" w:rsidRPr="00F172D9" w:rsidRDefault="00124145"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В нормативном правовом акте государственного органа закреплен порядок направления уведомлений о фактах обращения в целях склонения государственных служащих </w:t>
            </w:r>
            <w:r>
              <w:rPr>
                <w:rFonts w:ascii="Times New Roman" w:hAnsi="Times New Roman" w:cs="Times New Roman"/>
                <w:sz w:val="24"/>
                <w:szCs w:val="24"/>
              </w:rPr>
              <w:br/>
            </w:r>
            <w:r w:rsidRPr="00F172D9">
              <w:rPr>
                <w:rFonts w:ascii="Times New Roman" w:hAnsi="Times New Roman" w:cs="Times New Roman"/>
                <w:sz w:val="24"/>
                <w:szCs w:val="24"/>
              </w:rPr>
              <w:t>к совершению коррупционных правонарушений</w:t>
            </w:r>
          </w:p>
        </w:tc>
        <w:tc>
          <w:tcPr>
            <w:tcW w:w="2835" w:type="dxa"/>
            <w:gridSpan w:val="2"/>
            <w:tcBorders>
              <w:top w:val="single" w:sz="4" w:space="0" w:color="auto"/>
              <w:left w:val="single" w:sz="4" w:space="0" w:color="auto"/>
              <w:bottom w:val="single" w:sz="4" w:space="0" w:color="auto"/>
              <w:right w:val="single" w:sz="4" w:space="0" w:color="auto"/>
            </w:tcBorders>
          </w:tcPr>
          <w:p w:rsidR="00124145" w:rsidRDefault="00124145" w:rsidP="00F172D9">
            <w:pPr>
              <w:autoSpaceDE w:val="0"/>
              <w:autoSpaceDN w:val="0"/>
              <w:adjustRightInd w:val="0"/>
              <w:spacing w:after="0" w:line="240" w:lineRule="auto"/>
              <w:jc w:val="center"/>
              <w:rPr>
                <w:rFonts w:ascii="Times New Roman" w:hAnsi="Times New Roman" w:cs="Times New Roman"/>
                <w:sz w:val="24"/>
                <w:szCs w:val="24"/>
              </w:rPr>
            </w:pPr>
          </w:p>
          <w:p w:rsidR="00124145" w:rsidRPr="00F172D9" w:rsidRDefault="00124145"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tc>
      </w:tr>
      <w:tr w:rsidR="00F172D9" w:rsidRPr="00F172D9" w:rsidTr="00D575D0">
        <w:trPr>
          <w:gridAfter w:val="1"/>
          <w:wAfter w:w="11" w:type="dxa"/>
        </w:trPr>
        <w:tc>
          <w:tcPr>
            <w:tcW w:w="624" w:type="dxa"/>
            <w:tcBorders>
              <w:top w:val="single" w:sz="4" w:space="0" w:color="auto"/>
              <w:left w:val="single" w:sz="4" w:space="0" w:color="auto"/>
              <w:bottom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8.2.</w:t>
            </w:r>
          </w:p>
        </w:tc>
        <w:tc>
          <w:tcPr>
            <w:tcW w:w="6464" w:type="dxa"/>
            <w:tcBorders>
              <w:top w:val="single" w:sz="4" w:space="0" w:color="auto"/>
              <w:left w:val="single" w:sz="4" w:space="0" w:color="auto"/>
              <w:bottom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Доля (в %) уведомлений представителя нанимателя о фактах обращения в целях склонения государственных служащих к совершению коррупционных правонарушений, по которым подразделением организована соответствующая проверка, от общего числа вышеуказанных уведомлений (если указанные уведомления </w:t>
            </w:r>
            <w:r w:rsidR="00124145">
              <w:rPr>
                <w:rFonts w:ascii="Times New Roman" w:hAnsi="Times New Roman" w:cs="Times New Roman"/>
                <w:sz w:val="24"/>
                <w:szCs w:val="24"/>
              </w:rPr>
              <w:br/>
            </w:r>
            <w:r w:rsidRPr="00F172D9">
              <w:rPr>
                <w:rFonts w:ascii="Times New Roman" w:hAnsi="Times New Roman" w:cs="Times New Roman"/>
                <w:sz w:val="24"/>
                <w:szCs w:val="24"/>
              </w:rPr>
              <w:t>не поступали, то ставится максимальный балл)</w:t>
            </w:r>
          </w:p>
        </w:tc>
        <w:tc>
          <w:tcPr>
            <w:tcW w:w="2835" w:type="dxa"/>
            <w:gridSpan w:val="2"/>
            <w:tcBorders>
              <w:top w:val="single" w:sz="4" w:space="0" w:color="auto"/>
              <w:left w:val="single" w:sz="4" w:space="0" w:color="auto"/>
              <w:bottom w:val="single" w:sz="4" w:space="0" w:color="auto"/>
              <w:right w:val="single" w:sz="4" w:space="0" w:color="auto"/>
            </w:tcBorders>
          </w:tcPr>
          <w:p w:rsidR="00134EE2" w:rsidRDefault="00134EE2" w:rsidP="0012414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p w:rsidR="00B50CAB" w:rsidRDefault="00134EE2" w:rsidP="0012414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(уведомления </w:t>
            </w:r>
          </w:p>
          <w:p w:rsidR="00F172D9" w:rsidRPr="00F172D9" w:rsidRDefault="00134EE2" w:rsidP="0012414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поступали)</w:t>
            </w:r>
          </w:p>
        </w:tc>
      </w:tr>
      <w:tr w:rsidR="00F172D9" w:rsidRPr="00F172D9" w:rsidTr="00D575D0">
        <w:tc>
          <w:tcPr>
            <w:tcW w:w="9934" w:type="dxa"/>
            <w:gridSpan w:val="5"/>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outlineLvl w:val="2"/>
              <w:rPr>
                <w:rFonts w:ascii="Times New Roman" w:hAnsi="Times New Roman" w:cs="Times New Roman"/>
                <w:sz w:val="24"/>
                <w:szCs w:val="24"/>
              </w:rPr>
            </w:pPr>
            <w:r w:rsidRPr="00F172D9">
              <w:rPr>
                <w:rFonts w:ascii="Times New Roman" w:hAnsi="Times New Roman" w:cs="Times New Roman"/>
                <w:sz w:val="24"/>
                <w:szCs w:val="24"/>
              </w:rPr>
              <w:t>9. Осуществление проверок</w:t>
            </w:r>
          </w:p>
        </w:tc>
      </w:tr>
      <w:tr w:rsidR="00F172D9" w:rsidRPr="00F172D9" w:rsidTr="00D575D0">
        <w:trPr>
          <w:gridAfter w:val="1"/>
          <w:wAfter w:w="11" w:type="dxa"/>
        </w:trPr>
        <w:tc>
          <w:tcPr>
            <w:tcW w:w="624" w:type="dxa"/>
            <w:tcBorders>
              <w:top w:val="single" w:sz="4" w:space="0" w:color="auto"/>
              <w:left w:val="single" w:sz="4" w:space="0" w:color="auto"/>
              <w:bottom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9.1.</w:t>
            </w:r>
          </w:p>
        </w:tc>
        <w:tc>
          <w:tcPr>
            <w:tcW w:w="6464" w:type="dxa"/>
            <w:tcBorders>
              <w:top w:val="single" w:sz="4" w:space="0" w:color="auto"/>
              <w:left w:val="single" w:sz="4" w:space="0" w:color="auto"/>
              <w:bottom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Доля (в %) проверок, при проведении которых были направлены запросы (включая письма, направленные в соответствующие подразделения государственных органов, уполномоченных </w:t>
            </w:r>
            <w:r w:rsidR="00D34386">
              <w:rPr>
                <w:rFonts w:ascii="Times New Roman" w:hAnsi="Times New Roman" w:cs="Times New Roman"/>
                <w:sz w:val="24"/>
                <w:szCs w:val="24"/>
              </w:rPr>
              <w:br/>
            </w:r>
            <w:r w:rsidRPr="00F172D9">
              <w:rPr>
                <w:rFonts w:ascii="Times New Roman" w:hAnsi="Times New Roman" w:cs="Times New Roman"/>
                <w:sz w:val="24"/>
                <w:szCs w:val="24"/>
              </w:rPr>
              <w:t>на осуществление оперативно-</w:t>
            </w:r>
            <w:proofErr w:type="spellStart"/>
            <w:r w:rsidRPr="00F172D9">
              <w:rPr>
                <w:rFonts w:ascii="Times New Roman" w:hAnsi="Times New Roman" w:cs="Times New Roman"/>
                <w:sz w:val="24"/>
                <w:szCs w:val="24"/>
              </w:rPr>
              <w:t>разыскной</w:t>
            </w:r>
            <w:proofErr w:type="spellEnd"/>
            <w:r w:rsidRPr="00F172D9">
              <w:rPr>
                <w:rFonts w:ascii="Times New Roman" w:hAnsi="Times New Roman" w:cs="Times New Roman"/>
                <w:sz w:val="24"/>
                <w:szCs w:val="24"/>
              </w:rPr>
              <w:t xml:space="preserve"> деятельности) в государственные органы </w:t>
            </w:r>
            <w:r w:rsidR="00D34386">
              <w:rPr>
                <w:rFonts w:ascii="Times New Roman" w:hAnsi="Times New Roman" w:cs="Times New Roman"/>
                <w:sz w:val="24"/>
                <w:szCs w:val="24"/>
              </w:rPr>
              <w:br/>
            </w:r>
            <w:r w:rsidRPr="00F172D9">
              <w:rPr>
                <w:rFonts w:ascii="Times New Roman" w:hAnsi="Times New Roman" w:cs="Times New Roman"/>
                <w:sz w:val="24"/>
                <w:szCs w:val="24"/>
              </w:rPr>
              <w:t xml:space="preserve">и организации, от общего числа вышеуказанных проверок (если направление запросов (писем) </w:t>
            </w:r>
            <w:r w:rsidR="00D34386">
              <w:rPr>
                <w:rFonts w:ascii="Times New Roman" w:hAnsi="Times New Roman" w:cs="Times New Roman"/>
                <w:sz w:val="24"/>
                <w:szCs w:val="24"/>
              </w:rPr>
              <w:br/>
            </w:r>
            <w:r w:rsidRPr="00F172D9">
              <w:rPr>
                <w:rFonts w:ascii="Times New Roman" w:hAnsi="Times New Roman" w:cs="Times New Roman"/>
                <w:sz w:val="24"/>
                <w:szCs w:val="24"/>
              </w:rPr>
              <w:t>не требовалось, то ставится максимальный балл)</w:t>
            </w:r>
          </w:p>
        </w:tc>
        <w:tc>
          <w:tcPr>
            <w:tcW w:w="2835" w:type="dxa"/>
            <w:gridSpan w:val="2"/>
            <w:tcBorders>
              <w:top w:val="single" w:sz="4" w:space="0" w:color="auto"/>
              <w:left w:val="single" w:sz="4" w:space="0" w:color="auto"/>
              <w:bottom w:val="single" w:sz="4" w:space="0" w:color="auto"/>
              <w:right w:val="single" w:sz="4" w:space="0" w:color="auto"/>
            </w:tcBorders>
          </w:tcPr>
          <w:p w:rsidR="005639DF" w:rsidRDefault="005639DF" w:rsidP="00F172D9">
            <w:pPr>
              <w:autoSpaceDE w:val="0"/>
              <w:autoSpaceDN w:val="0"/>
              <w:adjustRightInd w:val="0"/>
              <w:spacing w:after="0" w:line="240" w:lineRule="auto"/>
              <w:jc w:val="center"/>
              <w:rPr>
                <w:rFonts w:ascii="Times New Roman" w:hAnsi="Times New Roman" w:cs="Times New Roman"/>
                <w:sz w:val="24"/>
                <w:szCs w:val="24"/>
              </w:rPr>
            </w:pPr>
          </w:p>
          <w:p w:rsidR="00F172D9" w:rsidRPr="00F172D9" w:rsidRDefault="00F172D9" w:rsidP="005639DF">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tc>
      </w:tr>
      <w:tr w:rsidR="00F172D9" w:rsidRPr="00F172D9" w:rsidTr="00D575D0">
        <w:trPr>
          <w:gridAfter w:val="1"/>
          <w:wAfter w:w="11" w:type="dxa"/>
        </w:trPr>
        <w:tc>
          <w:tcPr>
            <w:tcW w:w="624" w:type="dxa"/>
            <w:tcBorders>
              <w:top w:val="single" w:sz="4" w:space="0" w:color="auto"/>
              <w:left w:val="single" w:sz="4" w:space="0" w:color="auto"/>
              <w:bottom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9.2.</w:t>
            </w:r>
          </w:p>
        </w:tc>
        <w:tc>
          <w:tcPr>
            <w:tcW w:w="6464" w:type="dxa"/>
            <w:tcBorders>
              <w:top w:val="single" w:sz="4" w:space="0" w:color="auto"/>
              <w:left w:val="single" w:sz="4" w:space="0" w:color="auto"/>
              <w:bottom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Доля (в %) проверок, проведенных </w:t>
            </w:r>
            <w:r w:rsidR="00D34386">
              <w:rPr>
                <w:rFonts w:ascii="Times New Roman" w:hAnsi="Times New Roman" w:cs="Times New Roman"/>
                <w:sz w:val="24"/>
                <w:szCs w:val="24"/>
              </w:rPr>
              <w:br/>
            </w:r>
            <w:r w:rsidRPr="00F172D9">
              <w:rPr>
                <w:rFonts w:ascii="Times New Roman" w:hAnsi="Times New Roman" w:cs="Times New Roman"/>
                <w:sz w:val="24"/>
                <w:szCs w:val="24"/>
              </w:rPr>
              <w:t>в установленный срок, от общего числа проведенных проверок (если проведение проверок не требовалось, то ставится максимальный балл)</w:t>
            </w:r>
          </w:p>
        </w:tc>
        <w:tc>
          <w:tcPr>
            <w:tcW w:w="2835" w:type="dxa"/>
            <w:gridSpan w:val="2"/>
            <w:tcBorders>
              <w:top w:val="single" w:sz="4" w:space="0" w:color="auto"/>
              <w:left w:val="single" w:sz="4" w:space="0" w:color="auto"/>
              <w:bottom w:val="single" w:sz="4" w:space="0" w:color="auto"/>
              <w:right w:val="single" w:sz="4" w:space="0" w:color="auto"/>
            </w:tcBorders>
          </w:tcPr>
          <w:p w:rsidR="00D34386" w:rsidRDefault="00D34386" w:rsidP="00F172D9">
            <w:pPr>
              <w:autoSpaceDE w:val="0"/>
              <w:autoSpaceDN w:val="0"/>
              <w:adjustRightInd w:val="0"/>
              <w:spacing w:after="0" w:line="240" w:lineRule="auto"/>
              <w:jc w:val="center"/>
              <w:rPr>
                <w:rFonts w:ascii="Times New Roman" w:hAnsi="Times New Roman" w:cs="Times New Roman"/>
                <w:sz w:val="24"/>
                <w:szCs w:val="24"/>
              </w:rPr>
            </w:pPr>
          </w:p>
          <w:p w:rsidR="00F172D9" w:rsidRPr="00F172D9" w:rsidRDefault="00F172D9" w:rsidP="00D34386">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tc>
      </w:tr>
      <w:tr w:rsidR="00F172D9" w:rsidRPr="00F172D9" w:rsidTr="00D575D0">
        <w:trPr>
          <w:gridAfter w:val="1"/>
          <w:wAfter w:w="11" w:type="dxa"/>
        </w:trPr>
        <w:tc>
          <w:tcPr>
            <w:tcW w:w="624" w:type="dxa"/>
            <w:tcBorders>
              <w:top w:val="single" w:sz="4" w:space="0" w:color="auto"/>
              <w:left w:val="single" w:sz="4" w:space="0" w:color="auto"/>
              <w:bottom w:val="single" w:sz="4" w:space="0" w:color="auto"/>
              <w:right w:val="single" w:sz="4" w:space="0" w:color="auto"/>
            </w:tcBorders>
            <w:shd w:val="clear" w:color="auto" w:fill="auto"/>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9.3.</w:t>
            </w:r>
          </w:p>
        </w:tc>
        <w:tc>
          <w:tcPr>
            <w:tcW w:w="6464" w:type="dxa"/>
            <w:tcBorders>
              <w:top w:val="single" w:sz="4" w:space="0" w:color="auto"/>
              <w:left w:val="single" w:sz="4" w:space="0" w:color="auto"/>
              <w:bottom w:val="single" w:sz="4" w:space="0" w:color="auto"/>
              <w:right w:val="single" w:sz="4" w:space="0" w:color="auto"/>
            </w:tcBorders>
            <w:shd w:val="clear" w:color="auto" w:fill="auto"/>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Доля (в %) проверок, основанием для которых послужила информация, представленная подразделением по итогам анализа сведений, представленных государственными служащими, </w:t>
            </w:r>
            <w:r w:rsidR="00D34386">
              <w:rPr>
                <w:rFonts w:ascii="Times New Roman" w:hAnsi="Times New Roman" w:cs="Times New Roman"/>
                <w:sz w:val="24"/>
                <w:szCs w:val="24"/>
              </w:rPr>
              <w:br/>
            </w:r>
            <w:r w:rsidRPr="00F172D9">
              <w:rPr>
                <w:rFonts w:ascii="Times New Roman" w:hAnsi="Times New Roman" w:cs="Times New Roman"/>
                <w:sz w:val="24"/>
                <w:szCs w:val="24"/>
              </w:rPr>
              <w:t xml:space="preserve">от общего числа вышеуказанных проверок </w:t>
            </w:r>
            <w:r w:rsidR="00913670">
              <w:rPr>
                <w:rFonts w:ascii="Times New Roman" w:hAnsi="Times New Roman" w:cs="Times New Roman"/>
                <w:sz w:val="24"/>
                <w:szCs w:val="24"/>
              </w:rPr>
              <w:br/>
            </w:r>
            <w:r w:rsidRPr="00F172D9">
              <w:rPr>
                <w:rFonts w:ascii="Times New Roman" w:hAnsi="Times New Roman" w:cs="Times New Roman"/>
                <w:sz w:val="24"/>
                <w:szCs w:val="24"/>
              </w:rPr>
              <w:lastRenderedPageBreak/>
              <w:t xml:space="preserve">(если проведение проверок не требовалось, </w:t>
            </w:r>
            <w:r w:rsidR="00913670">
              <w:rPr>
                <w:rFonts w:ascii="Times New Roman" w:hAnsi="Times New Roman" w:cs="Times New Roman"/>
                <w:sz w:val="24"/>
                <w:szCs w:val="24"/>
              </w:rPr>
              <w:br/>
            </w:r>
            <w:r w:rsidRPr="00F172D9">
              <w:rPr>
                <w:rFonts w:ascii="Times New Roman" w:hAnsi="Times New Roman" w:cs="Times New Roman"/>
                <w:sz w:val="24"/>
                <w:szCs w:val="24"/>
              </w:rPr>
              <w:t>то ставится максимальный балл)</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D34386" w:rsidRDefault="00D34386" w:rsidP="00F172D9">
            <w:pPr>
              <w:autoSpaceDE w:val="0"/>
              <w:autoSpaceDN w:val="0"/>
              <w:adjustRightInd w:val="0"/>
              <w:spacing w:after="0" w:line="240" w:lineRule="auto"/>
              <w:jc w:val="center"/>
              <w:rPr>
                <w:rFonts w:ascii="Times New Roman" w:hAnsi="Times New Roman" w:cs="Times New Roman"/>
                <w:sz w:val="24"/>
                <w:szCs w:val="24"/>
              </w:rPr>
            </w:pPr>
          </w:p>
          <w:p w:rsidR="00F172D9" w:rsidRPr="00F172D9" w:rsidRDefault="00F172D9" w:rsidP="00D34386">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4</w:t>
            </w:r>
          </w:p>
        </w:tc>
      </w:tr>
      <w:tr w:rsidR="00F172D9" w:rsidRPr="00F172D9" w:rsidTr="00D575D0">
        <w:trPr>
          <w:gridAfter w:val="1"/>
          <w:wAfter w:w="11" w:type="dxa"/>
        </w:trPr>
        <w:tc>
          <w:tcPr>
            <w:tcW w:w="624" w:type="dxa"/>
            <w:tcBorders>
              <w:top w:val="single" w:sz="4" w:space="0" w:color="auto"/>
              <w:left w:val="single" w:sz="4" w:space="0" w:color="auto"/>
              <w:bottom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lastRenderedPageBreak/>
              <w:t>9.4.</w:t>
            </w:r>
          </w:p>
        </w:tc>
        <w:tc>
          <w:tcPr>
            <w:tcW w:w="6464" w:type="dxa"/>
            <w:tcBorders>
              <w:top w:val="single" w:sz="4" w:space="0" w:color="auto"/>
              <w:left w:val="single" w:sz="4" w:space="0" w:color="auto"/>
              <w:bottom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Доля проверок (в %) лиц, поступающих </w:t>
            </w:r>
            <w:r w:rsidR="00416488">
              <w:rPr>
                <w:rFonts w:ascii="Times New Roman" w:hAnsi="Times New Roman" w:cs="Times New Roman"/>
                <w:sz w:val="24"/>
                <w:szCs w:val="24"/>
              </w:rPr>
              <w:br/>
            </w:r>
            <w:r w:rsidRPr="00F172D9">
              <w:rPr>
                <w:rFonts w:ascii="Times New Roman" w:hAnsi="Times New Roman" w:cs="Times New Roman"/>
                <w:sz w:val="24"/>
                <w:szCs w:val="24"/>
              </w:rPr>
              <w:t xml:space="preserve">на государственную службу, на предмет соблюдения запрета на занятие предпринимательской деятельностью </w:t>
            </w:r>
            <w:r w:rsidR="00CF2366" w:rsidRPr="00F172D9">
              <w:rPr>
                <w:rFonts w:ascii="Times New Roman" w:hAnsi="Times New Roman" w:cs="Times New Roman"/>
                <w:sz w:val="24"/>
                <w:szCs w:val="24"/>
              </w:rPr>
              <w:fldChar w:fldCharType="begin"/>
            </w:r>
            <w:r w:rsidR="00AD78AE">
              <w:rPr>
                <w:rFonts w:ascii="Times New Roman" w:hAnsi="Times New Roman" w:cs="Times New Roman"/>
                <w:sz w:val="24"/>
                <w:szCs w:val="24"/>
              </w:rPr>
              <w:instrText>HYPERLINK</w:instrText>
            </w:r>
            <w:r w:rsidRPr="00F172D9">
              <w:rPr>
                <w:rFonts w:ascii="Times New Roman" w:hAnsi="Times New Roman" w:cs="Times New Roman"/>
                <w:sz w:val="24"/>
                <w:szCs w:val="24"/>
              </w:rPr>
              <w:instrText xml:space="preserve">consultantplus://offline/ref=53133102606D6B83AD46DA038ED1774DCE79BE1021F158020129907A519F3CBC6B912CE688BB481463729509599FAD1FC57756559A652996013AE1n5Z7I </w:instrText>
            </w:r>
            <w:r w:rsidR="00CF2366" w:rsidRPr="00F172D9">
              <w:rPr>
                <w:rFonts w:ascii="Times New Roman" w:hAnsi="Times New Roman" w:cs="Times New Roman"/>
                <w:sz w:val="24"/>
                <w:szCs w:val="24"/>
              </w:rPr>
              <w:fldChar w:fldCharType="separate"/>
            </w:r>
            <w:r w:rsidRPr="00F172D9">
              <w:rPr>
                <w:rFonts w:ascii="Times New Roman" w:hAnsi="Times New Roman" w:cs="Times New Roman"/>
                <w:color w:val="0000FF"/>
                <w:sz w:val="24"/>
                <w:szCs w:val="24"/>
              </w:rPr>
              <w:t>&lt;**&gt;</w:t>
            </w:r>
            <w:r w:rsidR="00CF2366" w:rsidRPr="00F172D9">
              <w:rPr>
                <w:rFonts w:ascii="Times New Roman" w:hAnsi="Times New Roman" w:cs="Times New Roman"/>
                <w:sz w:val="24"/>
                <w:szCs w:val="24"/>
              </w:rPr>
              <w:fldChar w:fldCharType="end"/>
            </w:r>
            <w:r w:rsidRPr="00F172D9">
              <w:rPr>
                <w:rFonts w:ascii="Times New Roman" w:hAnsi="Times New Roman" w:cs="Times New Roman"/>
                <w:sz w:val="24"/>
                <w:szCs w:val="24"/>
              </w:rPr>
              <w:t xml:space="preserve"> (если государственный орган не подключен к Системе межведомственного взаимодействия, ставится максимальный балл)</w:t>
            </w:r>
          </w:p>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(гражданско-правовых договоров) стоимостью более ста тысяч рублей с гражданином, замещавшим должности государственной службы, перечень которых устанавливается нормативными правовыми актами Российской Федерации, проанализированных (с подготовкой мотивированного заключения) в целях выявления лиц, не получивших согласия соответствующей комиссии, от общего числа поступившей </w:t>
            </w:r>
            <w:r w:rsidR="00416488">
              <w:rPr>
                <w:rFonts w:ascii="Times New Roman" w:hAnsi="Times New Roman" w:cs="Times New Roman"/>
                <w:sz w:val="24"/>
                <w:szCs w:val="24"/>
              </w:rPr>
              <w:br/>
            </w:r>
            <w:r w:rsidRPr="00F172D9">
              <w:rPr>
                <w:rFonts w:ascii="Times New Roman" w:hAnsi="Times New Roman" w:cs="Times New Roman"/>
                <w:sz w:val="24"/>
                <w:szCs w:val="24"/>
              </w:rPr>
              <w:t>по данному вопросу информации (если информация не поступала, то ставится максимальный балл)</w:t>
            </w:r>
          </w:p>
        </w:tc>
        <w:tc>
          <w:tcPr>
            <w:tcW w:w="2835" w:type="dxa"/>
            <w:gridSpan w:val="2"/>
            <w:tcBorders>
              <w:top w:val="single" w:sz="4" w:space="0" w:color="auto"/>
              <w:left w:val="single" w:sz="4" w:space="0" w:color="auto"/>
              <w:bottom w:val="single" w:sz="4" w:space="0" w:color="auto"/>
              <w:right w:val="single" w:sz="4" w:space="0" w:color="auto"/>
            </w:tcBorders>
          </w:tcPr>
          <w:p w:rsidR="00416488" w:rsidRDefault="00F172D9" w:rsidP="00416488">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2</w:t>
            </w:r>
            <w:r w:rsidR="00416488">
              <w:rPr>
                <w:rFonts w:ascii="Times New Roman" w:hAnsi="Times New Roman" w:cs="Times New Roman"/>
                <w:sz w:val="24"/>
                <w:szCs w:val="24"/>
              </w:rPr>
              <w:t xml:space="preserve"> </w:t>
            </w:r>
          </w:p>
          <w:p w:rsidR="00B50CAB" w:rsidRDefault="00416488" w:rsidP="004164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(информация </w:t>
            </w:r>
          </w:p>
          <w:p w:rsidR="00F172D9" w:rsidRPr="00F172D9" w:rsidRDefault="00416488" w:rsidP="004164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поступала)</w:t>
            </w:r>
          </w:p>
        </w:tc>
      </w:tr>
      <w:tr w:rsidR="00F172D9" w:rsidRPr="00F172D9" w:rsidTr="00D575D0">
        <w:trPr>
          <w:gridAfter w:val="1"/>
          <w:wAfter w:w="11" w:type="dxa"/>
        </w:trPr>
        <w:tc>
          <w:tcPr>
            <w:tcW w:w="624" w:type="dxa"/>
            <w:tcBorders>
              <w:top w:val="single" w:sz="4" w:space="0" w:color="auto"/>
              <w:left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9.5.</w:t>
            </w:r>
          </w:p>
        </w:tc>
        <w:tc>
          <w:tcPr>
            <w:tcW w:w="6464" w:type="dxa"/>
            <w:tcBorders>
              <w:top w:val="single" w:sz="4" w:space="0" w:color="auto"/>
              <w:left w:val="single" w:sz="4" w:space="0" w:color="auto"/>
              <w:right w:val="single" w:sz="4" w:space="0" w:color="auto"/>
            </w:tcBorders>
          </w:tcPr>
          <w:p w:rsidR="00F172D9" w:rsidRPr="00F172D9" w:rsidRDefault="00F172D9" w:rsidP="000F3F08">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Доля (в %) подготовленных мотивированных заключений о соблюдении гражданином, замещавшим должность государственной службы </w:t>
            </w:r>
            <w:r w:rsidR="00416488">
              <w:rPr>
                <w:rFonts w:ascii="Times New Roman" w:hAnsi="Times New Roman" w:cs="Times New Roman"/>
                <w:sz w:val="24"/>
                <w:szCs w:val="24"/>
              </w:rPr>
              <w:br/>
            </w:r>
            <w:r w:rsidRPr="00F172D9">
              <w:rPr>
                <w:rFonts w:ascii="Times New Roman" w:hAnsi="Times New Roman" w:cs="Times New Roman"/>
                <w:sz w:val="24"/>
                <w:szCs w:val="24"/>
              </w:rPr>
              <w:t xml:space="preserve">в государственном органе, требований  Федерального закона от 25 декабря 2008 года </w:t>
            </w:r>
            <w:r w:rsidR="000F3F08">
              <w:rPr>
                <w:rFonts w:ascii="Times New Roman" w:hAnsi="Times New Roman" w:cs="Times New Roman"/>
                <w:sz w:val="24"/>
                <w:szCs w:val="24"/>
              </w:rPr>
              <w:br/>
            </w:r>
            <w:r w:rsidR="00416488">
              <w:rPr>
                <w:rFonts w:ascii="Times New Roman" w:hAnsi="Times New Roman" w:cs="Times New Roman"/>
                <w:sz w:val="24"/>
                <w:szCs w:val="24"/>
              </w:rPr>
              <w:t>№ 273-ФЗ</w:t>
            </w:r>
            <w:r w:rsidR="000F3F08">
              <w:rPr>
                <w:rFonts w:ascii="Times New Roman" w:hAnsi="Times New Roman" w:cs="Times New Roman"/>
                <w:sz w:val="24"/>
                <w:szCs w:val="24"/>
              </w:rPr>
              <w:t xml:space="preserve"> </w:t>
            </w:r>
            <w:r w:rsidR="00416488">
              <w:rPr>
                <w:rFonts w:ascii="Times New Roman" w:hAnsi="Times New Roman" w:cs="Times New Roman"/>
                <w:sz w:val="24"/>
                <w:szCs w:val="24"/>
              </w:rPr>
              <w:t>«О противодействии коррупции»</w:t>
            </w:r>
            <w:r w:rsidRPr="00F172D9">
              <w:rPr>
                <w:rFonts w:ascii="Times New Roman" w:hAnsi="Times New Roman" w:cs="Times New Roman"/>
                <w:sz w:val="24"/>
                <w:szCs w:val="24"/>
              </w:rPr>
              <w:t xml:space="preserve"> </w:t>
            </w:r>
            <w:r w:rsidR="000F3F08">
              <w:rPr>
                <w:rFonts w:ascii="Times New Roman" w:hAnsi="Times New Roman" w:cs="Times New Roman"/>
                <w:sz w:val="24"/>
                <w:szCs w:val="24"/>
              </w:rPr>
              <w:br/>
            </w:r>
            <w:r w:rsidRPr="00F172D9">
              <w:rPr>
                <w:rFonts w:ascii="Times New Roman" w:hAnsi="Times New Roman" w:cs="Times New Roman"/>
                <w:sz w:val="24"/>
                <w:szCs w:val="24"/>
              </w:rPr>
              <w:t xml:space="preserve">по итогам рассмотрения поступившего </w:t>
            </w:r>
            <w:r w:rsidR="000F3F08">
              <w:rPr>
                <w:rFonts w:ascii="Times New Roman" w:hAnsi="Times New Roman" w:cs="Times New Roman"/>
                <w:sz w:val="24"/>
                <w:szCs w:val="24"/>
              </w:rPr>
              <w:br/>
            </w:r>
            <w:r w:rsidRPr="00F172D9">
              <w:rPr>
                <w:rFonts w:ascii="Times New Roman" w:hAnsi="Times New Roman" w:cs="Times New Roman"/>
                <w:sz w:val="24"/>
                <w:szCs w:val="24"/>
              </w:rPr>
              <w:t xml:space="preserve">в государственный орган уведомления коммерческой (некоммерческой) организации </w:t>
            </w:r>
            <w:r w:rsidR="00746256">
              <w:rPr>
                <w:rFonts w:ascii="Times New Roman" w:hAnsi="Times New Roman" w:cs="Times New Roman"/>
                <w:sz w:val="24"/>
                <w:szCs w:val="24"/>
              </w:rPr>
              <w:br/>
            </w:r>
            <w:r w:rsidRPr="00F172D9">
              <w:rPr>
                <w:rFonts w:ascii="Times New Roman" w:hAnsi="Times New Roman" w:cs="Times New Roman"/>
                <w:sz w:val="24"/>
                <w:szCs w:val="24"/>
              </w:rPr>
              <w:t>о заключении с гражданином трудового (гражданско-правового) договора (если уведомления не поступали, то ставится максимальный балл)</w:t>
            </w:r>
          </w:p>
        </w:tc>
        <w:tc>
          <w:tcPr>
            <w:tcW w:w="2835" w:type="dxa"/>
            <w:gridSpan w:val="2"/>
            <w:tcBorders>
              <w:top w:val="single" w:sz="4" w:space="0" w:color="auto"/>
              <w:left w:val="single" w:sz="4" w:space="0" w:color="auto"/>
              <w:right w:val="single" w:sz="4" w:space="0" w:color="auto"/>
            </w:tcBorders>
          </w:tcPr>
          <w:p w:rsidR="00416488" w:rsidRDefault="00416488" w:rsidP="00F172D9">
            <w:pPr>
              <w:autoSpaceDE w:val="0"/>
              <w:autoSpaceDN w:val="0"/>
              <w:adjustRightInd w:val="0"/>
              <w:spacing w:after="0" w:line="240" w:lineRule="auto"/>
              <w:jc w:val="center"/>
              <w:rPr>
                <w:rFonts w:ascii="Times New Roman" w:hAnsi="Times New Roman" w:cs="Times New Roman"/>
                <w:sz w:val="24"/>
                <w:szCs w:val="24"/>
              </w:rPr>
            </w:pPr>
          </w:p>
          <w:p w:rsidR="00F172D9" w:rsidRPr="00F172D9" w:rsidRDefault="00F172D9" w:rsidP="00416488">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2</w:t>
            </w:r>
          </w:p>
        </w:tc>
      </w:tr>
      <w:tr w:rsidR="00F172D9" w:rsidRPr="00F172D9" w:rsidTr="00D575D0">
        <w:tc>
          <w:tcPr>
            <w:tcW w:w="9934" w:type="dxa"/>
            <w:gridSpan w:val="5"/>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outlineLvl w:val="2"/>
              <w:rPr>
                <w:rFonts w:ascii="Times New Roman" w:hAnsi="Times New Roman" w:cs="Times New Roman"/>
                <w:sz w:val="24"/>
                <w:szCs w:val="24"/>
              </w:rPr>
            </w:pPr>
            <w:r w:rsidRPr="00F172D9">
              <w:rPr>
                <w:rFonts w:ascii="Times New Roman" w:hAnsi="Times New Roman" w:cs="Times New Roman"/>
                <w:sz w:val="24"/>
                <w:szCs w:val="24"/>
              </w:rPr>
              <w:t>10. Подготовка в пределах своей компетенции проектов нормативных правовых актов по вопросам противодействия коррупции</w:t>
            </w:r>
          </w:p>
        </w:tc>
      </w:tr>
      <w:tr w:rsidR="00680A21" w:rsidRPr="00F172D9" w:rsidTr="00D575D0">
        <w:trPr>
          <w:gridAfter w:val="1"/>
          <w:wAfter w:w="11" w:type="dxa"/>
        </w:trPr>
        <w:tc>
          <w:tcPr>
            <w:tcW w:w="624" w:type="dxa"/>
            <w:tcBorders>
              <w:top w:val="single" w:sz="4" w:space="0" w:color="auto"/>
              <w:left w:val="single" w:sz="4" w:space="0" w:color="auto"/>
              <w:bottom w:val="single" w:sz="4" w:space="0" w:color="auto"/>
              <w:right w:val="single" w:sz="4" w:space="0" w:color="auto"/>
            </w:tcBorders>
          </w:tcPr>
          <w:p w:rsidR="00680A21" w:rsidRPr="00F172D9" w:rsidRDefault="00680A21"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10.1.</w:t>
            </w:r>
          </w:p>
        </w:tc>
        <w:tc>
          <w:tcPr>
            <w:tcW w:w="6464" w:type="dxa"/>
            <w:tcBorders>
              <w:top w:val="single" w:sz="4" w:space="0" w:color="auto"/>
              <w:left w:val="single" w:sz="4" w:space="0" w:color="auto"/>
              <w:bottom w:val="single" w:sz="4" w:space="0" w:color="auto"/>
              <w:right w:val="single" w:sz="4" w:space="0" w:color="auto"/>
            </w:tcBorders>
          </w:tcPr>
          <w:p w:rsidR="00680A21" w:rsidRPr="00F172D9" w:rsidRDefault="00680A21" w:rsidP="00680A21">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Ежегодное обновление перечня </w:t>
            </w:r>
            <w:proofErr w:type="spellStart"/>
            <w:r w:rsidRPr="00F172D9">
              <w:rPr>
                <w:rFonts w:ascii="Times New Roman" w:hAnsi="Times New Roman" w:cs="Times New Roman"/>
                <w:sz w:val="24"/>
                <w:szCs w:val="24"/>
              </w:rPr>
              <w:t>коррупционно</w:t>
            </w:r>
            <w:proofErr w:type="spellEnd"/>
            <w:r w:rsidRPr="00F172D9">
              <w:rPr>
                <w:rFonts w:ascii="Times New Roman" w:hAnsi="Times New Roman" w:cs="Times New Roman"/>
                <w:sz w:val="24"/>
                <w:szCs w:val="24"/>
              </w:rPr>
              <w:t xml:space="preserve">-опасных функций государственного органа (если обновление не требуется, то ставится балл </w:t>
            </w:r>
            <w:r>
              <w:rPr>
                <w:rFonts w:ascii="Times New Roman" w:hAnsi="Times New Roman" w:cs="Times New Roman"/>
                <w:sz w:val="24"/>
                <w:szCs w:val="24"/>
              </w:rPr>
              <w:br/>
            </w:r>
            <w:r w:rsidRPr="00F172D9">
              <w:rPr>
                <w:rFonts w:ascii="Times New Roman" w:hAnsi="Times New Roman" w:cs="Times New Roman"/>
                <w:sz w:val="24"/>
                <w:szCs w:val="24"/>
              </w:rPr>
              <w:t>как за реализованное мероприятие)</w:t>
            </w:r>
          </w:p>
        </w:tc>
        <w:tc>
          <w:tcPr>
            <w:tcW w:w="2835" w:type="dxa"/>
            <w:gridSpan w:val="2"/>
            <w:tcBorders>
              <w:top w:val="single" w:sz="4" w:space="0" w:color="auto"/>
              <w:left w:val="single" w:sz="4" w:space="0" w:color="auto"/>
              <w:bottom w:val="single" w:sz="4" w:space="0" w:color="auto"/>
              <w:right w:val="single" w:sz="4" w:space="0" w:color="auto"/>
            </w:tcBorders>
          </w:tcPr>
          <w:p w:rsidR="00680A21" w:rsidRDefault="00680A21" w:rsidP="00F172D9">
            <w:pPr>
              <w:autoSpaceDE w:val="0"/>
              <w:autoSpaceDN w:val="0"/>
              <w:adjustRightInd w:val="0"/>
              <w:spacing w:after="0" w:line="240" w:lineRule="auto"/>
              <w:jc w:val="center"/>
              <w:rPr>
                <w:rFonts w:ascii="Times New Roman" w:hAnsi="Times New Roman" w:cs="Times New Roman"/>
                <w:sz w:val="24"/>
                <w:szCs w:val="24"/>
              </w:rPr>
            </w:pPr>
          </w:p>
          <w:p w:rsidR="00680A21" w:rsidRPr="00F172D9" w:rsidRDefault="00680A21"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p w:rsidR="00680A21" w:rsidRPr="00F172D9" w:rsidRDefault="00680A21" w:rsidP="00F172D9">
            <w:pPr>
              <w:autoSpaceDE w:val="0"/>
              <w:autoSpaceDN w:val="0"/>
              <w:adjustRightInd w:val="0"/>
              <w:spacing w:after="0" w:line="240" w:lineRule="auto"/>
              <w:jc w:val="center"/>
              <w:rPr>
                <w:rFonts w:ascii="Times New Roman" w:hAnsi="Times New Roman" w:cs="Times New Roman"/>
                <w:sz w:val="24"/>
                <w:szCs w:val="24"/>
              </w:rPr>
            </w:pPr>
          </w:p>
        </w:tc>
      </w:tr>
      <w:tr w:rsidR="00F172D9" w:rsidRPr="00F172D9" w:rsidTr="00D575D0">
        <w:trPr>
          <w:gridAfter w:val="1"/>
          <w:wAfter w:w="11" w:type="dxa"/>
        </w:trPr>
        <w:tc>
          <w:tcPr>
            <w:tcW w:w="624" w:type="dxa"/>
            <w:tcBorders>
              <w:top w:val="single" w:sz="4" w:space="0" w:color="auto"/>
              <w:left w:val="single" w:sz="4" w:space="0" w:color="auto"/>
              <w:bottom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10.2.</w:t>
            </w:r>
          </w:p>
        </w:tc>
        <w:tc>
          <w:tcPr>
            <w:tcW w:w="6464" w:type="dxa"/>
            <w:tcBorders>
              <w:top w:val="single" w:sz="4" w:space="0" w:color="auto"/>
              <w:left w:val="single" w:sz="4" w:space="0" w:color="auto"/>
              <w:bottom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Наличие нормативных правовых актов </w:t>
            </w:r>
            <w:r w:rsidR="00687C24">
              <w:rPr>
                <w:rFonts w:ascii="Times New Roman" w:hAnsi="Times New Roman" w:cs="Times New Roman"/>
                <w:sz w:val="24"/>
                <w:szCs w:val="24"/>
              </w:rPr>
              <w:br/>
            </w:r>
            <w:r w:rsidRPr="00F172D9">
              <w:rPr>
                <w:rFonts w:ascii="Times New Roman" w:hAnsi="Times New Roman" w:cs="Times New Roman"/>
                <w:sz w:val="24"/>
                <w:szCs w:val="24"/>
              </w:rPr>
              <w:t>по обеспечению исполнения антикоррупционного законодательства, в том числе:</w:t>
            </w:r>
          </w:p>
          <w:p w:rsidR="00687C24" w:rsidRPr="007F7A3D" w:rsidRDefault="00687C24" w:rsidP="00F172D9">
            <w:pPr>
              <w:autoSpaceDE w:val="0"/>
              <w:autoSpaceDN w:val="0"/>
              <w:adjustRightInd w:val="0"/>
              <w:spacing w:after="0" w:line="240" w:lineRule="auto"/>
              <w:jc w:val="both"/>
              <w:rPr>
                <w:rFonts w:ascii="Times New Roman" w:hAnsi="Times New Roman" w:cs="Times New Roman"/>
                <w:sz w:val="16"/>
                <w:szCs w:val="16"/>
              </w:rPr>
            </w:pPr>
          </w:p>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плана государственного органа </w:t>
            </w:r>
            <w:r w:rsidR="00687C24">
              <w:rPr>
                <w:rFonts w:ascii="Times New Roman" w:hAnsi="Times New Roman" w:cs="Times New Roman"/>
                <w:sz w:val="24"/>
                <w:szCs w:val="24"/>
              </w:rPr>
              <w:br/>
            </w:r>
            <w:r w:rsidRPr="00F172D9">
              <w:rPr>
                <w:rFonts w:ascii="Times New Roman" w:hAnsi="Times New Roman" w:cs="Times New Roman"/>
                <w:sz w:val="24"/>
                <w:szCs w:val="24"/>
              </w:rPr>
              <w:t>по противодействию коррупции;</w:t>
            </w:r>
          </w:p>
          <w:p w:rsidR="00687C24" w:rsidRPr="007F7A3D" w:rsidRDefault="00687C24" w:rsidP="00F172D9">
            <w:pPr>
              <w:autoSpaceDE w:val="0"/>
              <w:autoSpaceDN w:val="0"/>
              <w:adjustRightInd w:val="0"/>
              <w:spacing w:after="0" w:line="240" w:lineRule="auto"/>
              <w:jc w:val="both"/>
              <w:rPr>
                <w:rFonts w:ascii="Times New Roman" w:hAnsi="Times New Roman" w:cs="Times New Roman"/>
                <w:sz w:val="16"/>
                <w:szCs w:val="16"/>
              </w:rPr>
            </w:pPr>
          </w:p>
          <w:p w:rsid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перечня должностей, при назначении на которые </w:t>
            </w:r>
            <w:r w:rsidR="00687C24">
              <w:rPr>
                <w:rFonts w:ascii="Times New Roman" w:hAnsi="Times New Roman" w:cs="Times New Roman"/>
                <w:sz w:val="24"/>
                <w:szCs w:val="24"/>
              </w:rPr>
              <w:br/>
            </w:r>
            <w:r w:rsidRPr="00F172D9">
              <w:rPr>
                <w:rFonts w:ascii="Times New Roman" w:hAnsi="Times New Roman" w:cs="Times New Roman"/>
                <w:sz w:val="24"/>
                <w:szCs w:val="24"/>
              </w:rPr>
              <w:t xml:space="preserve">и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w:t>
            </w:r>
            <w:r w:rsidR="00687C24">
              <w:rPr>
                <w:rFonts w:ascii="Times New Roman" w:hAnsi="Times New Roman" w:cs="Times New Roman"/>
                <w:sz w:val="24"/>
                <w:szCs w:val="24"/>
              </w:rPr>
              <w:br/>
            </w:r>
            <w:r w:rsidRPr="00F172D9">
              <w:rPr>
                <w:rFonts w:ascii="Times New Roman" w:hAnsi="Times New Roman" w:cs="Times New Roman"/>
                <w:sz w:val="24"/>
                <w:szCs w:val="24"/>
              </w:rPr>
              <w:t xml:space="preserve">о доходах, расходах, об имуществе </w:t>
            </w:r>
            <w:r w:rsidR="00687C24">
              <w:rPr>
                <w:rFonts w:ascii="Times New Roman" w:hAnsi="Times New Roman" w:cs="Times New Roman"/>
                <w:sz w:val="24"/>
                <w:szCs w:val="24"/>
              </w:rPr>
              <w:br/>
            </w:r>
            <w:r w:rsidRPr="00F172D9">
              <w:rPr>
                <w:rFonts w:ascii="Times New Roman" w:hAnsi="Times New Roman" w:cs="Times New Roman"/>
                <w:sz w:val="24"/>
                <w:szCs w:val="24"/>
              </w:rPr>
              <w:lastRenderedPageBreak/>
              <w:t>и обязательствах имущественного характера своих супруги (супруга) и несовершеннолетних детей;</w:t>
            </w:r>
          </w:p>
          <w:p w:rsidR="00687C24" w:rsidRPr="007F7A3D" w:rsidRDefault="00687C24" w:rsidP="00F172D9">
            <w:pPr>
              <w:autoSpaceDE w:val="0"/>
              <w:autoSpaceDN w:val="0"/>
              <w:adjustRightInd w:val="0"/>
              <w:spacing w:after="0" w:line="240" w:lineRule="auto"/>
              <w:jc w:val="both"/>
              <w:rPr>
                <w:rFonts w:ascii="Times New Roman" w:hAnsi="Times New Roman" w:cs="Times New Roman"/>
                <w:sz w:val="16"/>
                <w:szCs w:val="16"/>
              </w:rPr>
            </w:pPr>
          </w:p>
          <w:p w:rsid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порядка представления сведений о доходах, расходах, об имуществе и обязательствах имущественного характера;</w:t>
            </w:r>
          </w:p>
          <w:p w:rsidR="00687C24" w:rsidRPr="007F7A3D" w:rsidRDefault="00687C24" w:rsidP="00F172D9">
            <w:pPr>
              <w:autoSpaceDE w:val="0"/>
              <w:autoSpaceDN w:val="0"/>
              <w:adjustRightInd w:val="0"/>
              <w:spacing w:after="0" w:line="240" w:lineRule="auto"/>
              <w:jc w:val="both"/>
              <w:rPr>
                <w:rFonts w:ascii="Times New Roman" w:hAnsi="Times New Roman" w:cs="Times New Roman"/>
                <w:sz w:val="16"/>
                <w:szCs w:val="16"/>
              </w:rPr>
            </w:pPr>
          </w:p>
          <w:p w:rsid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055F5F">
              <w:rPr>
                <w:rFonts w:ascii="Times New Roman" w:hAnsi="Times New Roman" w:cs="Times New Roman"/>
                <w:sz w:val="24"/>
                <w:szCs w:val="24"/>
              </w:rPr>
              <w:t xml:space="preserve">положения о проверке достоверности и полноты сведений, представляемых гражданами, претендующими на замещение должностей, служащими (работниками), а также соблюдения служащими (работниками) требований </w:t>
            </w:r>
            <w:r w:rsidR="00687C24" w:rsidRPr="00055F5F">
              <w:rPr>
                <w:rFonts w:ascii="Times New Roman" w:hAnsi="Times New Roman" w:cs="Times New Roman"/>
                <w:sz w:val="24"/>
                <w:szCs w:val="24"/>
              </w:rPr>
              <w:br/>
            </w:r>
            <w:r w:rsidRPr="00055F5F">
              <w:rPr>
                <w:rFonts w:ascii="Times New Roman" w:hAnsi="Times New Roman" w:cs="Times New Roman"/>
                <w:sz w:val="24"/>
                <w:szCs w:val="24"/>
              </w:rPr>
              <w:t>к служебному поведению;</w:t>
            </w:r>
          </w:p>
          <w:p w:rsidR="00687C24" w:rsidRPr="007F7A3D" w:rsidRDefault="00687C24" w:rsidP="00F172D9">
            <w:pPr>
              <w:autoSpaceDE w:val="0"/>
              <w:autoSpaceDN w:val="0"/>
              <w:adjustRightInd w:val="0"/>
              <w:spacing w:after="0" w:line="240" w:lineRule="auto"/>
              <w:jc w:val="both"/>
              <w:rPr>
                <w:rFonts w:ascii="Times New Roman" w:hAnsi="Times New Roman" w:cs="Times New Roman"/>
                <w:sz w:val="16"/>
                <w:szCs w:val="16"/>
              </w:rPr>
            </w:pPr>
          </w:p>
          <w:p w:rsid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055F5F">
              <w:rPr>
                <w:rFonts w:ascii="Times New Roman" w:hAnsi="Times New Roman" w:cs="Times New Roman"/>
                <w:sz w:val="24"/>
                <w:szCs w:val="24"/>
              </w:rPr>
              <w:t>порядка уведомления представителя нанимателя (работодателя) о фактах обращения в целях склонения служащего (работника) к совершению коррупционных правонарушений;</w:t>
            </w:r>
          </w:p>
          <w:p w:rsidR="00EA7267" w:rsidRPr="007F7A3D" w:rsidRDefault="00EA7267" w:rsidP="00F172D9">
            <w:pPr>
              <w:autoSpaceDE w:val="0"/>
              <w:autoSpaceDN w:val="0"/>
              <w:adjustRightInd w:val="0"/>
              <w:spacing w:after="0" w:line="240" w:lineRule="auto"/>
              <w:jc w:val="both"/>
              <w:rPr>
                <w:rFonts w:ascii="Times New Roman" w:hAnsi="Times New Roman" w:cs="Times New Roman"/>
                <w:sz w:val="16"/>
                <w:szCs w:val="16"/>
              </w:rPr>
            </w:pPr>
          </w:p>
          <w:p w:rsid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кодекса этики и служебного поведения служащих (работников);</w:t>
            </w:r>
          </w:p>
          <w:p w:rsidR="00575817" w:rsidRPr="007F7A3D" w:rsidRDefault="00575817" w:rsidP="00F172D9">
            <w:pPr>
              <w:autoSpaceDE w:val="0"/>
              <w:autoSpaceDN w:val="0"/>
              <w:adjustRightInd w:val="0"/>
              <w:spacing w:after="0" w:line="240" w:lineRule="auto"/>
              <w:jc w:val="both"/>
              <w:rPr>
                <w:rFonts w:ascii="Times New Roman" w:hAnsi="Times New Roman" w:cs="Times New Roman"/>
                <w:sz w:val="16"/>
                <w:szCs w:val="16"/>
              </w:rPr>
            </w:pPr>
          </w:p>
          <w:p w:rsid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порядка сообщения отдельными категориями лиц </w:t>
            </w:r>
            <w:r w:rsidR="00575817">
              <w:rPr>
                <w:rFonts w:ascii="Times New Roman" w:hAnsi="Times New Roman" w:cs="Times New Roman"/>
                <w:sz w:val="24"/>
                <w:szCs w:val="24"/>
              </w:rPr>
              <w:br/>
            </w:r>
            <w:r w:rsidRPr="00F172D9">
              <w:rPr>
                <w:rFonts w:ascii="Times New Roman" w:hAnsi="Times New Roman" w:cs="Times New Roman"/>
                <w:sz w:val="24"/>
                <w:szCs w:val="24"/>
              </w:rPr>
              <w:t xml:space="preserve">о получении подарка в связи с протокольными мероприятиями, служебными командировками </w:t>
            </w:r>
            <w:r w:rsidR="00575817">
              <w:rPr>
                <w:rFonts w:ascii="Times New Roman" w:hAnsi="Times New Roman" w:cs="Times New Roman"/>
                <w:sz w:val="24"/>
                <w:szCs w:val="24"/>
              </w:rPr>
              <w:br/>
            </w:r>
            <w:r w:rsidRPr="00F172D9">
              <w:rPr>
                <w:rFonts w:ascii="Times New Roman" w:hAnsi="Times New Roman" w:cs="Times New Roman"/>
                <w:sz w:val="24"/>
                <w:szCs w:val="24"/>
              </w:rPr>
              <w:t>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575817" w:rsidRPr="007F7A3D" w:rsidRDefault="00575817" w:rsidP="00F172D9">
            <w:pPr>
              <w:autoSpaceDE w:val="0"/>
              <w:autoSpaceDN w:val="0"/>
              <w:adjustRightInd w:val="0"/>
              <w:spacing w:after="0" w:line="240" w:lineRule="auto"/>
              <w:jc w:val="both"/>
              <w:rPr>
                <w:rFonts w:ascii="Times New Roman" w:hAnsi="Times New Roman" w:cs="Times New Roman"/>
                <w:sz w:val="16"/>
                <w:szCs w:val="16"/>
              </w:rPr>
            </w:pPr>
          </w:p>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положения о комиссиях по соблюдению требований к служебному поведению государственных служащих и урегулированию конфликта интересов</w:t>
            </w:r>
          </w:p>
        </w:tc>
        <w:tc>
          <w:tcPr>
            <w:tcW w:w="2835" w:type="dxa"/>
            <w:gridSpan w:val="2"/>
            <w:tcBorders>
              <w:top w:val="single" w:sz="4" w:space="0" w:color="auto"/>
              <w:left w:val="single" w:sz="4" w:space="0" w:color="auto"/>
              <w:bottom w:val="single" w:sz="4" w:space="0" w:color="auto"/>
              <w:right w:val="single" w:sz="4" w:space="0" w:color="auto"/>
            </w:tcBorders>
          </w:tcPr>
          <w:p w:rsidR="00575817" w:rsidRDefault="00575817" w:rsidP="00575817">
            <w:pPr>
              <w:autoSpaceDE w:val="0"/>
              <w:autoSpaceDN w:val="0"/>
              <w:adjustRightInd w:val="0"/>
              <w:spacing w:after="0" w:line="240" w:lineRule="auto"/>
              <w:jc w:val="center"/>
              <w:rPr>
                <w:rFonts w:ascii="Times New Roman" w:hAnsi="Times New Roman" w:cs="Times New Roman"/>
                <w:sz w:val="24"/>
                <w:szCs w:val="24"/>
              </w:rPr>
            </w:pPr>
          </w:p>
          <w:p w:rsidR="00575817" w:rsidRDefault="00575817" w:rsidP="00575817">
            <w:pPr>
              <w:autoSpaceDE w:val="0"/>
              <w:autoSpaceDN w:val="0"/>
              <w:adjustRightInd w:val="0"/>
              <w:spacing w:after="0" w:line="240" w:lineRule="auto"/>
              <w:jc w:val="center"/>
              <w:rPr>
                <w:rFonts w:ascii="Times New Roman" w:hAnsi="Times New Roman" w:cs="Times New Roman"/>
                <w:sz w:val="24"/>
                <w:szCs w:val="24"/>
              </w:rPr>
            </w:pPr>
          </w:p>
          <w:p w:rsidR="00F172D9" w:rsidRPr="00F172D9" w:rsidRDefault="00F172D9" w:rsidP="00575817">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2</w:t>
            </w:r>
          </w:p>
        </w:tc>
      </w:tr>
      <w:tr w:rsidR="00A8422F" w:rsidRPr="00F172D9" w:rsidTr="00D575D0">
        <w:trPr>
          <w:gridAfter w:val="1"/>
          <w:wAfter w:w="11" w:type="dxa"/>
        </w:trPr>
        <w:tc>
          <w:tcPr>
            <w:tcW w:w="624" w:type="dxa"/>
            <w:tcBorders>
              <w:top w:val="single" w:sz="4" w:space="0" w:color="auto"/>
              <w:left w:val="single" w:sz="4" w:space="0" w:color="auto"/>
              <w:bottom w:val="single" w:sz="4" w:space="0" w:color="auto"/>
              <w:right w:val="single" w:sz="4" w:space="0" w:color="auto"/>
            </w:tcBorders>
          </w:tcPr>
          <w:p w:rsidR="00A8422F" w:rsidRPr="00F172D9" w:rsidRDefault="00A8422F"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lastRenderedPageBreak/>
              <w:t>10.3.</w:t>
            </w:r>
          </w:p>
        </w:tc>
        <w:tc>
          <w:tcPr>
            <w:tcW w:w="6464" w:type="dxa"/>
            <w:tcBorders>
              <w:top w:val="single" w:sz="4" w:space="0" w:color="auto"/>
              <w:left w:val="single" w:sz="4" w:space="0" w:color="auto"/>
              <w:bottom w:val="single" w:sz="4" w:space="0" w:color="auto"/>
              <w:right w:val="single" w:sz="4" w:space="0" w:color="auto"/>
            </w:tcBorders>
          </w:tcPr>
          <w:p w:rsidR="00A8422F" w:rsidRPr="00F172D9" w:rsidRDefault="00A8422F"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Наличие актуального плана противодействия коррупции государственного органа</w:t>
            </w:r>
          </w:p>
        </w:tc>
        <w:tc>
          <w:tcPr>
            <w:tcW w:w="2835" w:type="dxa"/>
            <w:gridSpan w:val="2"/>
            <w:tcBorders>
              <w:top w:val="single" w:sz="4" w:space="0" w:color="auto"/>
              <w:left w:val="single" w:sz="4" w:space="0" w:color="auto"/>
              <w:bottom w:val="single" w:sz="4" w:space="0" w:color="auto"/>
              <w:right w:val="single" w:sz="4" w:space="0" w:color="auto"/>
            </w:tcBorders>
          </w:tcPr>
          <w:p w:rsidR="00A8422F" w:rsidRPr="00F172D9" w:rsidRDefault="00A8422F"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p w:rsidR="00A8422F" w:rsidRPr="00F172D9" w:rsidRDefault="00A8422F" w:rsidP="00F172D9">
            <w:pPr>
              <w:autoSpaceDE w:val="0"/>
              <w:autoSpaceDN w:val="0"/>
              <w:adjustRightInd w:val="0"/>
              <w:spacing w:after="0" w:line="240" w:lineRule="auto"/>
              <w:jc w:val="center"/>
              <w:rPr>
                <w:rFonts w:ascii="Times New Roman" w:hAnsi="Times New Roman" w:cs="Times New Roman"/>
                <w:sz w:val="24"/>
                <w:szCs w:val="24"/>
              </w:rPr>
            </w:pPr>
          </w:p>
        </w:tc>
      </w:tr>
      <w:tr w:rsidR="00F172D9" w:rsidRPr="00F172D9" w:rsidTr="00D575D0">
        <w:trPr>
          <w:gridAfter w:val="1"/>
          <w:wAfter w:w="11" w:type="dxa"/>
        </w:trPr>
        <w:tc>
          <w:tcPr>
            <w:tcW w:w="624" w:type="dxa"/>
            <w:tcBorders>
              <w:top w:val="single" w:sz="4" w:space="0" w:color="auto"/>
              <w:left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10.4.</w:t>
            </w:r>
          </w:p>
        </w:tc>
        <w:tc>
          <w:tcPr>
            <w:tcW w:w="6464" w:type="dxa"/>
            <w:tcBorders>
              <w:top w:val="single" w:sz="4" w:space="0" w:color="auto"/>
              <w:left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Мероприятия, включенные в план противодействия коррупции на отчетный период, но не реализованные в срок (если нереализованные мероприятия отсутствуют, то балл не ставится)</w:t>
            </w:r>
          </w:p>
        </w:tc>
        <w:tc>
          <w:tcPr>
            <w:tcW w:w="2835" w:type="dxa"/>
            <w:gridSpan w:val="2"/>
            <w:tcBorders>
              <w:top w:val="single" w:sz="4" w:space="0" w:color="auto"/>
              <w:left w:val="single" w:sz="4" w:space="0" w:color="auto"/>
              <w:right w:val="single" w:sz="4" w:space="0" w:color="auto"/>
            </w:tcBorders>
          </w:tcPr>
          <w:p w:rsidR="00A8422F" w:rsidRDefault="00A8422F" w:rsidP="00F172D9">
            <w:pPr>
              <w:autoSpaceDE w:val="0"/>
              <w:autoSpaceDN w:val="0"/>
              <w:adjustRightInd w:val="0"/>
              <w:spacing w:after="0" w:line="240" w:lineRule="auto"/>
              <w:jc w:val="center"/>
              <w:rPr>
                <w:rFonts w:ascii="Times New Roman" w:hAnsi="Times New Roman" w:cs="Times New Roman"/>
                <w:sz w:val="24"/>
                <w:szCs w:val="24"/>
              </w:rPr>
            </w:pPr>
          </w:p>
          <w:p w:rsidR="00F172D9" w:rsidRPr="00F172D9" w:rsidRDefault="00A8422F" w:rsidP="00B50CA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B50CAB">
              <w:rPr>
                <w:rFonts w:ascii="Times New Roman" w:hAnsi="Times New Roman" w:cs="Times New Roman"/>
                <w:sz w:val="24"/>
                <w:szCs w:val="24"/>
              </w:rPr>
              <w:t xml:space="preserve"> </w:t>
            </w:r>
          </w:p>
        </w:tc>
      </w:tr>
      <w:tr w:rsidR="00F172D9" w:rsidRPr="00F172D9" w:rsidTr="00D575D0">
        <w:tc>
          <w:tcPr>
            <w:tcW w:w="9934" w:type="dxa"/>
            <w:gridSpan w:val="5"/>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outlineLvl w:val="2"/>
              <w:rPr>
                <w:rFonts w:ascii="Times New Roman" w:hAnsi="Times New Roman" w:cs="Times New Roman"/>
                <w:sz w:val="24"/>
                <w:szCs w:val="24"/>
              </w:rPr>
            </w:pPr>
            <w:r w:rsidRPr="00F172D9">
              <w:rPr>
                <w:rFonts w:ascii="Times New Roman" w:hAnsi="Times New Roman" w:cs="Times New Roman"/>
                <w:sz w:val="24"/>
                <w:szCs w:val="24"/>
              </w:rPr>
              <w:t>11. Анализ сведений</w:t>
            </w:r>
          </w:p>
        </w:tc>
      </w:tr>
      <w:tr w:rsidR="00F172D9" w:rsidRPr="00F172D9" w:rsidTr="00D575D0">
        <w:trPr>
          <w:gridAfter w:val="1"/>
          <w:wAfter w:w="11" w:type="dxa"/>
        </w:trPr>
        <w:tc>
          <w:tcPr>
            <w:tcW w:w="624" w:type="dxa"/>
            <w:tcBorders>
              <w:top w:val="single" w:sz="4" w:space="0" w:color="auto"/>
              <w:left w:val="single" w:sz="4" w:space="0" w:color="auto"/>
              <w:bottom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11.1.</w:t>
            </w:r>
          </w:p>
        </w:tc>
        <w:tc>
          <w:tcPr>
            <w:tcW w:w="6464" w:type="dxa"/>
            <w:tcBorders>
              <w:top w:val="single" w:sz="4" w:space="0" w:color="auto"/>
              <w:left w:val="single" w:sz="4" w:space="0" w:color="auto"/>
              <w:bottom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Доля (в %) лиц, представивших сведения </w:t>
            </w:r>
            <w:r w:rsidR="00A8422F">
              <w:rPr>
                <w:rFonts w:ascii="Times New Roman" w:hAnsi="Times New Roman" w:cs="Times New Roman"/>
                <w:sz w:val="24"/>
                <w:szCs w:val="24"/>
              </w:rPr>
              <w:br/>
            </w:r>
            <w:r w:rsidRPr="00F172D9">
              <w:rPr>
                <w:rFonts w:ascii="Times New Roman" w:hAnsi="Times New Roman" w:cs="Times New Roman"/>
                <w:sz w:val="24"/>
                <w:szCs w:val="24"/>
              </w:rPr>
              <w:t>с техническими ошибками, которые были выявлены после окончания срока, отведенного на внесение изменений, от общего числа лиц, обязанных представлять такие сведения</w:t>
            </w:r>
          </w:p>
        </w:tc>
        <w:tc>
          <w:tcPr>
            <w:tcW w:w="2835" w:type="dxa"/>
            <w:gridSpan w:val="2"/>
            <w:tcBorders>
              <w:top w:val="single" w:sz="4" w:space="0" w:color="auto"/>
              <w:left w:val="single" w:sz="4" w:space="0" w:color="auto"/>
              <w:bottom w:val="single" w:sz="4" w:space="0" w:color="auto"/>
              <w:right w:val="single" w:sz="4" w:space="0" w:color="auto"/>
            </w:tcBorders>
          </w:tcPr>
          <w:p w:rsidR="00A8422F" w:rsidRDefault="00A8422F" w:rsidP="00A8422F">
            <w:pPr>
              <w:autoSpaceDE w:val="0"/>
              <w:autoSpaceDN w:val="0"/>
              <w:adjustRightInd w:val="0"/>
              <w:spacing w:after="0" w:line="240" w:lineRule="auto"/>
              <w:jc w:val="center"/>
              <w:rPr>
                <w:rFonts w:ascii="Times New Roman" w:hAnsi="Times New Roman" w:cs="Times New Roman"/>
                <w:sz w:val="24"/>
                <w:szCs w:val="24"/>
              </w:rPr>
            </w:pPr>
          </w:p>
          <w:p w:rsidR="00A8422F" w:rsidRDefault="00A8422F" w:rsidP="00A8422F">
            <w:pPr>
              <w:autoSpaceDE w:val="0"/>
              <w:autoSpaceDN w:val="0"/>
              <w:adjustRightInd w:val="0"/>
              <w:spacing w:after="0" w:line="240" w:lineRule="auto"/>
              <w:jc w:val="center"/>
              <w:rPr>
                <w:rFonts w:ascii="Times New Roman" w:hAnsi="Times New Roman" w:cs="Times New Roman"/>
                <w:sz w:val="24"/>
                <w:szCs w:val="24"/>
              </w:rPr>
            </w:pPr>
          </w:p>
          <w:p w:rsidR="00F172D9" w:rsidRPr="00F172D9" w:rsidRDefault="00F172D9" w:rsidP="00A8422F">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tc>
      </w:tr>
      <w:tr w:rsidR="00F172D9" w:rsidRPr="00F172D9" w:rsidTr="00D575D0">
        <w:trPr>
          <w:gridAfter w:val="1"/>
          <w:wAfter w:w="11" w:type="dxa"/>
        </w:trPr>
        <w:tc>
          <w:tcPr>
            <w:tcW w:w="624" w:type="dxa"/>
            <w:tcBorders>
              <w:top w:val="single" w:sz="4" w:space="0" w:color="auto"/>
              <w:left w:val="single" w:sz="4" w:space="0" w:color="auto"/>
              <w:bottom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11.2.</w:t>
            </w:r>
          </w:p>
        </w:tc>
        <w:tc>
          <w:tcPr>
            <w:tcW w:w="6464" w:type="dxa"/>
            <w:tcBorders>
              <w:top w:val="single" w:sz="4" w:space="0" w:color="auto"/>
              <w:left w:val="single" w:sz="4" w:space="0" w:color="auto"/>
              <w:bottom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Доля (в %) сведений, в отношении которых проводится анализ, от общего числа лиц, обязанных представлять такие сведения</w:t>
            </w:r>
          </w:p>
        </w:tc>
        <w:tc>
          <w:tcPr>
            <w:tcW w:w="2835" w:type="dxa"/>
            <w:gridSpan w:val="2"/>
            <w:tcBorders>
              <w:top w:val="single" w:sz="4" w:space="0" w:color="auto"/>
              <w:left w:val="single" w:sz="4" w:space="0" w:color="auto"/>
              <w:bottom w:val="single" w:sz="4" w:space="0" w:color="auto"/>
              <w:right w:val="single" w:sz="4" w:space="0" w:color="auto"/>
            </w:tcBorders>
          </w:tcPr>
          <w:p w:rsidR="00A8422F" w:rsidRDefault="00A8422F" w:rsidP="00A8422F">
            <w:pPr>
              <w:autoSpaceDE w:val="0"/>
              <w:autoSpaceDN w:val="0"/>
              <w:adjustRightInd w:val="0"/>
              <w:spacing w:after="0" w:line="240" w:lineRule="auto"/>
              <w:jc w:val="center"/>
              <w:rPr>
                <w:rFonts w:ascii="Times New Roman" w:hAnsi="Times New Roman" w:cs="Times New Roman"/>
                <w:sz w:val="24"/>
                <w:szCs w:val="24"/>
              </w:rPr>
            </w:pPr>
          </w:p>
          <w:p w:rsidR="00F172D9" w:rsidRPr="00F172D9" w:rsidRDefault="00F172D9" w:rsidP="00A8422F">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tc>
      </w:tr>
      <w:tr w:rsidR="00B330AC" w:rsidRPr="00F172D9" w:rsidTr="00D575D0">
        <w:trPr>
          <w:gridAfter w:val="1"/>
          <w:wAfter w:w="11" w:type="dxa"/>
        </w:trPr>
        <w:tc>
          <w:tcPr>
            <w:tcW w:w="624" w:type="dxa"/>
            <w:tcBorders>
              <w:top w:val="single" w:sz="4" w:space="0" w:color="auto"/>
              <w:left w:val="single" w:sz="4" w:space="0" w:color="auto"/>
              <w:bottom w:val="single" w:sz="4" w:space="0" w:color="auto"/>
              <w:right w:val="single" w:sz="4" w:space="0" w:color="auto"/>
            </w:tcBorders>
          </w:tcPr>
          <w:p w:rsidR="00B330AC" w:rsidRPr="00F172D9" w:rsidRDefault="00B330AC"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11.3.</w:t>
            </w:r>
          </w:p>
        </w:tc>
        <w:tc>
          <w:tcPr>
            <w:tcW w:w="6464" w:type="dxa"/>
            <w:tcBorders>
              <w:top w:val="single" w:sz="4" w:space="0" w:color="auto"/>
              <w:left w:val="single" w:sz="4" w:space="0" w:color="auto"/>
              <w:bottom w:val="single" w:sz="4" w:space="0" w:color="auto"/>
              <w:right w:val="single" w:sz="4" w:space="0" w:color="auto"/>
            </w:tcBorders>
          </w:tcPr>
          <w:p w:rsidR="00B330AC" w:rsidRPr="00F172D9" w:rsidRDefault="00B330AC"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В рамках анализа представленных сведений сопоставляется справка за отчетный период </w:t>
            </w:r>
            <w:r>
              <w:rPr>
                <w:rFonts w:ascii="Times New Roman" w:hAnsi="Times New Roman" w:cs="Times New Roman"/>
                <w:sz w:val="24"/>
                <w:szCs w:val="24"/>
              </w:rPr>
              <w:br/>
            </w:r>
            <w:r w:rsidRPr="00F172D9">
              <w:rPr>
                <w:rFonts w:ascii="Times New Roman" w:hAnsi="Times New Roman" w:cs="Times New Roman"/>
                <w:sz w:val="24"/>
                <w:szCs w:val="24"/>
              </w:rPr>
              <w:t xml:space="preserve">со справками за три предшествующих периода </w:t>
            </w:r>
            <w:r>
              <w:rPr>
                <w:rFonts w:ascii="Times New Roman" w:hAnsi="Times New Roman" w:cs="Times New Roman"/>
                <w:sz w:val="24"/>
                <w:szCs w:val="24"/>
              </w:rPr>
              <w:br/>
            </w:r>
            <w:r w:rsidRPr="00F172D9">
              <w:rPr>
                <w:rFonts w:ascii="Times New Roman" w:hAnsi="Times New Roman" w:cs="Times New Roman"/>
                <w:sz w:val="24"/>
                <w:szCs w:val="24"/>
              </w:rPr>
              <w:t xml:space="preserve">(в случае их наличия), а также с иной имеющейся </w:t>
            </w:r>
            <w:r>
              <w:rPr>
                <w:rFonts w:ascii="Times New Roman" w:hAnsi="Times New Roman" w:cs="Times New Roman"/>
                <w:sz w:val="24"/>
                <w:szCs w:val="24"/>
              </w:rPr>
              <w:br/>
            </w:r>
            <w:r w:rsidRPr="00F172D9">
              <w:rPr>
                <w:rFonts w:ascii="Times New Roman" w:hAnsi="Times New Roman" w:cs="Times New Roman"/>
                <w:sz w:val="24"/>
                <w:szCs w:val="24"/>
              </w:rPr>
              <w:lastRenderedPageBreak/>
              <w:t xml:space="preserve">в распоряжении государственного органа информацией об имущественном положении, осуществляемых полномочиях лица, представившего сведения, и иных лиц, получение </w:t>
            </w:r>
            <w:r>
              <w:rPr>
                <w:rFonts w:ascii="Times New Roman" w:hAnsi="Times New Roman" w:cs="Times New Roman"/>
                <w:sz w:val="24"/>
                <w:szCs w:val="24"/>
              </w:rPr>
              <w:br/>
            </w:r>
            <w:r w:rsidRPr="00F172D9">
              <w:rPr>
                <w:rFonts w:ascii="Times New Roman" w:hAnsi="Times New Roman" w:cs="Times New Roman"/>
                <w:sz w:val="24"/>
                <w:szCs w:val="24"/>
              </w:rPr>
              <w:t>и обработка которой не противоречит законодательству Российской Федерации</w:t>
            </w:r>
          </w:p>
        </w:tc>
        <w:tc>
          <w:tcPr>
            <w:tcW w:w="2835" w:type="dxa"/>
            <w:gridSpan w:val="2"/>
            <w:tcBorders>
              <w:top w:val="single" w:sz="4" w:space="0" w:color="auto"/>
              <w:left w:val="single" w:sz="4" w:space="0" w:color="auto"/>
              <w:bottom w:val="single" w:sz="4" w:space="0" w:color="auto"/>
              <w:right w:val="single" w:sz="4" w:space="0" w:color="auto"/>
            </w:tcBorders>
          </w:tcPr>
          <w:p w:rsidR="00B330AC" w:rsidRDefault="00B330AC" w:rsidP="00F172D9">
            <w:pPr>
              <w:autoSpaceDE w:val="0"/>
              <w:autoSpaceDN w:val="0"/>
              <w:adjustRightInd w:val="0"/>
              <w:spacing w:after="0" w:line="240" w:lineRule="auto"/>
              <w:jc w:val="center"/>
              <w:rPr>
                <w:rFonts w:ascii="Times New Roman" w:hAnsi="Times New Roman" w:cs="Times New Roman"/>
                <w:sz w:val="24"/>
                <w:szCs w:val="24"/>
              </w:rPr>
            </w:pPr>
          </w:p>
          <w:p w:rsidR="00B330AC" w:rsidRPr="00F172D9" w:rsidRDefault="00B330AC"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p w:rsidR="00B330AC" w:rsidRPr="00F172D9" w:rsidRDefault="00B330AC" w:rsidP="00F172D9">
            <w:pPr>
              <w:autoSpaceDE w:val="0"/>
              <w:autoSpaceDN w:val="0"/>
              <w:adjustRightInd w:val="0"/>
              <w:spacing w:after="0" w:line="240" w:lineRule="auto"/>
              <w:jc w:val="center"/>
              <w:rPr>
                <w:rFonts w:ascii="Times New Roman" w:hAnsi="Times New Roman" w:cs="Times New Roman"/>
                <w:sz w:val="24"/>
                <w:szCs w:val="24"/>
              </w:rPr>
            </w:pPr>
          </w:p>
        </w:tc>
      </w:tr>
      <w:tr w:rsidR="00F172D9" w:rsidRPr="00F172D9" w:rsidTr="00D575D0">
        <w:tc>
          <w:tcPr>
            <w:tcW w:w="9934" w:type="dxa"/>
            <w:gridSpan w:val="5"/>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outlineLvl w:val="2"/>
              <w:rPr>
                <w:rFonts w:ascii="Times New Roman" w:hAnsi="Times New Roman" w:cs="Times New Roman"/>
                <w:sz w:val="24"/>
                <w:szCs w:val="24"/>
              </w:rPr>
            </w:pPr>
            <w:r w:rsidRPr="00F172D9">
              <w:rPr>
                <w:rFonts w:ascii="Times New Roman" w:hAnsi="Times New Roman" w:cs="Times New Roman"/>
                <w:sz w:val="24"/>
                <w:szCs w:val="24"/>
              </w:rPr>
              <w:lastRenderedPageBreak/>
              <w:t xml:space="preserve">12. Участие в пределах своей компетенции в обеспечении размещения сведений </w:t>
            </w:r>
            <w:r w:rsidR="007A4096">
              <w:rPr>
                <w:rFonts w:ascii="Times New Roman" w:hAnsi="Times New Roman" w:cs="Times New Roman"/>
                <w:sz w:val="24"/>
                <w:szCs w:val="24"/>
              </w:rPr>
              <w:br/>
            </w:r>
            <w:r w:rsidRPr="00F172D9">
              <w:rPr>
                <w:rFonts w:ascii="Times New Roman" w:hAnsi="Times New Roman" w:cs="Times New Roman"/>
                <w:sz w:val="24"/>
                <w:szCs w:val="24"/>
              </w:rPr>
              <w:t xml:space="preserve">на официальном сайте государственного органа, а также в обеспечении предоставления сведений общероссийским средствам массовой информации </w:t>
            </w:r>
            <w:r w:rsidR="002A0ADE">
              <w:rPr>
                <w:rFonts w:ascii="Times New Roman" w:hAnsi="Times New Roman" w:cs="Times New Roman"/>
                <w:sz w:val="24"/>
                <w:szCs w:val="24"/>
              </w:rPr>
              <w:br/>
            </w:r>
            <w:r w:rsidRPr="00F172D9">
              <w:rPr>
                <w:rFonts w:ascii="Times New Roman" w:hAnsi="Times New Roman" w:cs="Times New Roman"/>
                <w:sz w:val="24"/>
                <w:szCs w:val="24"/>
              </w:rPr>
              <w:t>для опубликования</w:t>
            </w:r>
          </w:p>
        </w:tc>
      </w:tr>
      <w:tr w:rsidR="006B26BC" w:rsidRPr="00F172D9" w:rsidTr="00D575D0">
        <w:trPr>
          <w:gridAfter w:val="1"/>
          <w:wAfter w:w="11" w:type="dxa"/>
        </w:trPr>
        <w:tc>
          <w:tcPr>
            <w:tcW w:w="624" w:type="dxa"/>
            <w:tcBorders>
              <w:top w:val="single" w:sz="4" w:space="0" w:color="auto"/>
              <w:left w:val="single" w:sz="4" w:space="0" w:color="auto"/>
              <w:right w:val="single" w:sz="4" w:space="0" w:color="auto"/>
            </w:tcBorders>
          </w:tcPr>
          <w:p w:rsidR="006B26BC" w:rsidRPr="00F172D9" w:rsidRDefault="006B26BC"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12.1.</w:t>
            </w:r>
          </w:p>
        </w:tc>
        <w:tc>
          <w:tcPr>
            <w:tcW w:w="6464" w:type="dxa"/>
            <w:tcBorders>
              <w:top w:val="single" w:sz="4" w:space="0" w:color="auto"/>
              <w:left w:val="single" w:sz="4" w:space="0" w:color="auto"/>
              <w:right w:val="single" w:sz="4" w:space="0" w:color="auto"/>
            </w:tcBorders>
          </w:tcPr>
          <w:p w:rsidR="006B26BC" w:rsidRPr="00F172D9" w:rsidRDefault="006B26BC" w:rsidP="002A0ADE">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Сведения за отчетный период опубликованы </w:t>
            </w:r>
            <w:r>
              <w:rPr>
                <w:rFonts w:ascii="Times New Roman" w:hAnsi="Times New Roman" w:cs="Times New Roman"/>
                <w:sz w:val="24"/>
                <w:szCs w:val="24"/>
              </w:rPr>
              <w:br/>
            </w:r>
            <w:r w:rsidRPr="00F172D9">
              <w:rPr>
                <w:rFonts w:ascii="Times New Roman" w:hAnsi="Times New Roman" w:cs="Times New Roman"/>
                <w:sz w:val="24"/>
                <w:szCs w:val="24"/>
              </w:rPr>
              <w:t xml:space="preserve">на официальном сайте государственного органа </w:t>
            </w:r>
            <w:r>
              <w:rPr>
                <w:rFonts w:ascii="Times New Roman" w:hAnsi="Times New Roman" w:cs="Times New Roman"/>
                <w:sz w:val="24"/>
                <w:szCs w:val="24"/>
              </w:rPr>
              <w:br/>
            </w:r>
            <w:r w:rsidRPr="00F172D9">
              <w:rPr>
                <w:rFonts w:ascii="Times New Roman" w:hAnsi="Times New Roman" w:cs="Times New Roman"/>
                <w:sz w:val="24"/>
                <w:szCs w:val="24"/>
              </w:rPr>
              <w:t xml:space="preserve">(в подразделе государственного органа официального сайта Администрации Курской области в информационно-телекоммуникационной сети </w:t>
            </w:r>
            <w:r>
              <w:rPr>
                <w:rFonts w:ascii="Times New Roman" w:hAnsi="Times New Roman" w:cs="Times New Roman"/>
                <w:sz w:val="24"/>
                <w:szCs w:val="24"/>
              </w:rPr>
              <w:t>«</w:t>
            </w:r>
            <w:r w:rsidRPr="00F172D9">
              <w:rPr>
                <w:rFonts w:ascii="Times New Roman" w:hAnsi="Times New Roman" w:cs="Times New Roman"/>
                <w:sz w:val="24"/>
                <w:szCs w:val="24"/>
              </w:rPr>
              <w:t>Интернет</w:t>
            </w:r>
            <w:r>
              <w:rPr>
                <w:rFonts w:ascii="Times New Roman" w:hAnsi="Times New Roman" w:cs="Times New Roman"/>
                <w:sz w:val="24"/>
                <w:szCs w:val="24"/>
              </w:rPr>
              <w:t>»</w:t>
            </w:r>
            <w:r w:rsidRPr="00F172D9">
              <w:rPr>
                <w:rFonts w:ascii="Times New Roman" w:hAnsi="Times New Roman" w:cs="Times New Roman"/>
                <w:sz w:val="24"/>
                <w:szCs w:val="24"/>
              </w:rPr>
              <w:t>) в порядке, объеме и срок, установленные нормативными правовыми актами Российской Федерации</w:t>
            </w:r>
          </w:p>
        </w:tc>
        <w:tc>
          <w:tcPr>
            <w:tcW w:w="2835" w:type="dxa"/>
            <w:gridSpan w:val="2"/>
            <w:tcBorders>
              <w:top w:val="single" w:sz="4" w:space="0" w:color="auto"/>
              <w:left w:val="single" w:sz="4" w:space="0" w:color="auto"/>
              <w:right w:val="single" w:sz="4" w:space="0" w:color="auto"/>
            </w:tcBorders>
          </w:tcPr>
          <w:p w:rsidR="006B26BC" w:rsidRDefault="006B26BC" w:rsidP="00F172D9">
            <w:pPr>
              <w:autoSpaceDE w:val="0"/>
              <w:autoSpaceDN w:val="0"/>
              <w:adjustRightInd w:val="0"/>
              <w:spacing w:after="0" w:line="240" w:lineRule="auto"/>
              <w:jc w:val="center"/>
              <w:rPr>
                <w:rFonts w:ascii="Times New Roman" w:hAnsi="Times New Roman" w:cs="Times New Roman"/>
                <w:sz w:val="24"/>
                <w:szCs w:val="24"/>
              </w:rPr>
            </w:pPr>
          </w:p>
          <w:p w:rsidR="006B26BC" w:rsidRPr="00F172D9" w:rsidRDefault="006B26BC"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p w:rsidR="006B26BC" w:rsidRPr="00F172D9" w:rsidRDefault="006B26BC" w:rsidP="00F172D9">
            <w:pPr>
              <w:autoSpaceDE w:val="0"/>
              <w:autoSpaceDN w:val="0"/>
              <w:adjustRightInd w:val="0"/>
              <w:spacing w:after="0" w:line="240" w:lineRule="auto"/>
              <w:jc w:val="center"/>
              <w:rPr>
                <w:rFonts w:ascii="Times New Roman" w:hAnsi="Times New Roman" w:cs="Times New Roman"/>
                <w:sz w:val="24"/>
                <w:szCs w:val="24"/>
              </w:rPr>
            </w:pPr>
          </w:p>
        </w:tc>
      </w:tr>
      <w:tr w:rsidR="00AE6645" w:rsidRPr="00F172D9" w:rsidTr="00D575D0">
        <w:trPr>
          <w:gridAfter w:val="1"/>
          <w:wAfter w:w="11" w:type="dxa"/>
        </w:trPr>
        <w:tc>
          <w:tcPr>
            <w:tcW w:w="624" w:type="dxa"/>
            <w:tcBorders>
              <w:top w:val="single" w:sz="4" w:space="0" w:color="auto"/>
              <w:left w:val="single" w:sz="4" w:space="0" w:color="auto"/>
              <w:right w:val="single" w:sz="4" w:space="0" w:color="auto"/>
            </w:tcBorders>
          </w:tcPr>
          <w:p w:rsidR="00AE6645" w:rsidRPr="00F172D9" w:rsidRDefault="00AE6645"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12.2.</w:t>
            </w:r>
          </w:p>
        </w:tc>
        <w:tc>
          <w:tcPr>
            <w:tcW w:w="6464" w:type="dxa"/>
            <w:tcBorders>
              <w:top w:val="single" w:sz="4" w:space="0" w:color="auto"/>
              <w:left w:val="single" w:sz="4" w:space="0" w:color="auto"/>
              <w:right w:val="single" w:sz="4" w:space="0" w:color="auto"/>
            </w:tcBorders>
          </w:tcPr>
          <w:p w:rsidR="00AE6645" w:rsidRPr="00F172D9" w:rsidRDefault="00AE6645" w:rsidP="00AE6645">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Сведения за отчетный период, а также сведения </w:t>
            </w:r>
            <w:r>
              <w:rPr>
                <w:rFonts w:ascii="Times New Roman" w:hAnsi="Times New Roman" w:cs="Times New Roman"/>
                <w:sz w:val="24"/>
                <w:szCs w:val="24"/>
              </w:rPr>
              <w:br/>
            </w:r>
            <w:r w:rsidRPr="00F172D9">
              <w:rPr>
                <w:rFonts w:ascii="Times New Roman" w:hAnsi="Times New Roman" w:cs="Times New Roman"/>
                <w:sz w:val="24"/>
                <w:szCs w:val="24"/>
              </w:rPr>
              <w:t xml:space="preserve">за предшествующие отчетные периоды опубликованы на официальном сайте государственного органа (в подразделе государственного органа официального сайта Администрации Курской области </w:t>
            </w:r>
            <w:r>
              <w:rPr>
                <w:rFonts w:ascii="Times New Roman" w:hAnsi="Times New Roman" w:cs="Times New Roman"/>
                <w:sz w:val="24"/>
                <w:szCs w:val="24"/>
              </w:rPr>
              <w:br/>
            </w:r>
            <w:r w:rsidRPr="00F172D9">
              <w:rPr>
                <w:rFonts w:ascii="Times New Roman" w:hAnsi="Times New Roman" w:cs="Times New Roman"/>
                <w:sz w:val="24"/>
                <w:szCs w:val="24"/>
              </w:rPr>
              <w:t xml:space="preserve">в информационно-телекоммуникационной сети </w:t>
            </w:r>
            <w:r>
              <w:rPr>
                <w:rFonts w:ascii="Times New Roman" w:hAnsi="Times New Roman" w:cs="Times New Roman"/>
                <w:sz w:val="24"/>
                <w:szCs w:val="24"/>
              </w:rPr>
              <w:t>«</w:t>
            </w:r>
            <w:r w:rsidRPr="00F172D9">
              <w:rPr>
                <w:rFonts w:ascii="Times New Roman" w:hAnsi="Times New Roman" w:cs="Times New Roman"/>
                <w:sz w:val="24"/>
                <w:szCs w:val="24"/>
              </w:rPr>
              <w:t>Интернет</w:t>
            </w:r>
            <w:r>
              <w:rPr>
                <w:rFonts w:ascii="Times New Roman" w:hAnsi="Times New Roman" w:cs="Times New Roman"/>
                <w:sz w:val="24"/>
                <w:szCs w:val="24"/>
              </w:rPr>
              <w:t>»</w:t>
            </w:r>
            <w:r w:rsidRPr="00F172D9">
              <w:rPr>
                <w:rFonts w:ascii="Times New Roman" w:hAnsi="Times New Roman" w:cs="Times New Roman"/>
                <w:sz w:val="24"/>
                <w:szCs w:val="24"/>
              </w:rPr>
              <w:t xml:space="preserve">) без ограничений доступа </w:t>
            </w:r>
            <w:r>
              <w:rPr>
                <w:rFonts w:ascii="Times New Roman" w:hAnsi="Times New Roman" w:cs="Times New Roman"/>
                <w:sz w:val="24"/>
                <w:szCs w:val="24"/>
              </w:rPr>
              <w:br/>
            </w:r>
            <w:r w:rsidRPr="00F172D9">
              <w:rPr>
                <w:rFonts w:ascii="Times New Roman" w:hAnsi="Times New Roman" w:cs="Times New Roman"/>
                <w:sz w:val="24"/>
                <w:szCs w:val="24"/>
              </w:rPr>
              <w:t>в машиночитаемом формате</w:t>
            </w:r>
          </w:p>
        </w:tc>
        <w:tc>
          <w:tcPr>
            <w:tcW w:w="2835" w:type="dxa"/>
            <w:gridSpan w:val="2"/>
            <w:tcBorders>
              <w:top w:val="single" w:sz="4" w:space="0" w:color="auto"/>
              <w:left w:val="single" w:sz="4" w:space="0" w:color="auto"/>
              <w:right w:val="single" w:sz="4" w:space="0" w:color="auto"/>
            </w:tcBorders>
          </w:tcPr>
          <w:p w:rsidR="00AE6645" w:rsidRDefault="00AE6645" w:rsidP="00F172D9">
            <w:pPr>
              <w:autoSpaceDE w:val="0"/>
              <w:autoSpaceDN w:val="0"/>
              <w:adjustRightInd w:val="0"/>
              <w:spacing w:after="0" w:line="240" w:lineRule="auto"/>
              <w:jc w:val="center"/>
              <w:rPr>
                <w:rFonts w:ascii="Times New Roman" w:hAnsi="Times New Roman" w:cs="Times New Roman"/>
                <w:sz w:val="24"/>
                <w:szCs w:val="24"/>
              </w:rPr>
            </w:pPr>
          </w:p>
          <w:p w:rsidR="00AE6645" w:rsidRPr="00F172D9" w:rsidRDefault="00AE6645"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p w:rsidR="00AE6645" w:rsidRPr="00F172D9" w:rsidRDefault="00AE6645" w:rsidP="00F172D9">
            <w:pPr>
              <w:autoSpaceDE w:val="0"/>
              <w:autoSpaceDN w:val="0"/>
              <w:adjustRightInd w:val="0"/>
              <w:spacing w:after="0" w:line="240" w:lineRule="auto"/>
              <w:jc w:val="center"/>
              <w:rPr>
                <w:rFonts w:ascii="Times New Roman" w:hAnsi="Times New Roman" w:cs="Times New Roman"/>
                <w:sz w:val="24"/>
                <w:szCs w:val="24"/>
              </w:rPr>
            </w:pPr>
          </w:p>
        </w:tc>
      </w:tr>
      <w:tr w:rsidR="001A5FD8" w:rsidRPr="00F172D9" w:rsidTr="00D575D0">
        <w:trPr>
          <w:gridAfter w:val="1"/>
          <w:wAfter w:w="11" w:type="dxa"/>
        </w:trPr>
        <w:tc>
          <w:tcPr>
            <w:tcW w:w="624" w:type="dxa"/>
            <w:tcBorders>
              <w:top w:val="single" w:sz="4" w:space="0" w:color="auto"/>
              <w:left w:val="single" w:sz="4" w:space="0" w:color="auto"/>
              <w:right w:val="single" w:sz="4" w:space="0" w:color="auto"/>
            </w:tcBorders>
          </w:tcPr>
          <w:p w:rsidR="001A5FD8" w:rsidRPr="00F172D9" w:rsidRDefault="001A5FD8"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12.3.</w:t>
            </w:r>
          </w:p>
        </w:tc>
        <w:tc>
          <w:tcPr>
            <w:tcW w:w="6464" w:type="dxa"/>
            <w:tcBorders>
              <w:top w:val="single" w:sz="4" w:space="0" w:color="auto"/>
              <w:left w:val="single" w:sz="4" w:space="0" w:color="auto"/>
              <w:right w:val="single" w:sz="4" w:space="0" w:color="auto"/>
            </w:tcBorders>
          </w:tcPr>
          <w:p w:rsidR="001A5FD8" w:rsidRPr="00F172D9" w:rsidRDefault="001A5FD8" w:rsidP="001A5FD8">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Уточненные сведения, представленные государственным служащим, своевременно размещены на официальном сайте государственного органа (в подразделе государственного органа официального сайта Администрации Курской области </w:t>
            </w:r>
            <w:r>
              <w:rPr>
                <w:rFonts w:ascii="Times New Roman" w:hAnsi="Times New Roman" w:cs="Times New Roman"/>
                <w:sz w:val="24"/>
                <w:szCs w:val="24"/>
              </w:rPr>
              <w:br/>
            </w:r>
            <w:r w:rsidRPr="00F172D9">
              <w:rPr>
                <w:rFonts w:ascii="Times New Roman" w:hAnsi="Times New Roman" w:cs="Times New Roman"/>
                <w:sz w:val="24"/>
                <w:szCs w:val="24"/>
              </w:rPr>
              <w:t xml:space="preserve">в информационно-телекоммуникационной сети </w:t>
            </w:r>
            <w:r>
              <w:rPr>
                <w:rFonts w:ascii="Times New Roman" w:hAnsi="Times New Roman" w:cs="Times New Roman"/>
                <w:sz w:val="24"/>
                <w:szCs w:val="24"/>
              </w:rPr>
              <w:t>«</w:t>
            </w:r>
            <w:r w:rsidRPr="00F172D9">
              <w:rPr>
                <w:rFonts w:ascii="Times New Roman" w:hAnsi="Times New Roman" w:cs="Times New Roman"/>
                <w:sz w:val="24"/>
                <w:szCs w:val="24"/>
              </w:rPr>
              <w:t>Интернет</w:t>
            </w:r>
            <w:r>
              <w:rPr>
                <w:rFonts w:ascii="Times New Roman" w:hAnsi="Times New Roman" w:cs="Times New Roman"/>
                <w:sz w:val="24"/>
                <w:szCs w:val="24"/>
              </w:rPr>
              <w:t>»</w:t>
            </w:r>
            <w:r w:rsidRPr="00F172D9">
              <w:rPr>
                <w:rFonts w:ascii="Times New Roman" w:hAnsi="Times New Roman" w:cs="Times New Roman"/>
                <w:sz w:val="24"/>
                <w:szCs w:val="24"/>
              </w:rPr>
              <w:t xml:space="preserve">) (если внесение изменений </w:t>
            </w:r>
            <w:r>
              <w:rPr>
                <w:rFonts w:ascii="Times New Roman" w:hAnsi="Times New Roman" w:cs="Times New Roman"/>
                <w:sz w:val="24"/>
                <w:szCs w:val="24"/>
              </w:rPr>
              <w:br/>
            </w:r>
            <w:r w:rsidRPr="00F172D9">
              <w:rPr>
                <w:rFonts w:ascii="Times New Roman" w:hAnsi="Times New Roman" w:cs="Times New Roman"/>
                <w:sz w:val="24"/>
                <w:szCs w:val="24"/>
              </w:rPr>
              <w:t xml:space="preserve">не требовалось, то ставится балл как </w:t>
            </w:r>
            <w:r w:rsidR="007F7A3D">
              <w:rPr>
                <w:rFonts w:ascii="Times New Roman" w:hAnsi="Times New Roman" w:cs="Times New Roman"/>
                <w:sz w:val="24"/>
                <w:szCs w:val="24"/>
              </w:rPr>
              <w:br/>
            </w:r>
            <w:r w:rsidRPr="00F172D9">
              <w:rPr>
                <w:rFonts w:ascii="Times New Roman" w:hAnsi="Times New Roman" w:cs="Times New Roman"/>
                <w:sz w:val="24"/>
                <w:szCs w:val="24"/>
              </w:rPr>
              <w:t>за реализованное мероприятие)</w:t>
            </w:r>
          </w:p>
        </w:tc>
        <w:tc>
          <w:tcPr>
            <w:tcW w:w="2835" w:type="dxa"/>
            <w:gridSpan w:val="2"/>
            <w:tcBorders>
              <w:top w:val="single" w:sz="4" w:space="0" w:color="auto"/>
              <w:left w:val="single" w:sz="4" w:space="0" w:color="auto"/>
              <w:right w:val="single" w:sz="4" w:space="0" w:color="auto"/>
            </w:tcBorders>
          </w:tcPr>
          <w:p w:rsidR="001A5FD8" w:rsidRDefault="001A5FD8" w:rsidP="00F172D9">
            <w:pPr>
              <w:autoSpaceDE w:val="0"/>
              <w:autoSpaceDN w:val="0"/>
              <w:adjustRightInd w:val="0"/>
              <w:spacing w:after="0" w:line="240" w:lineRule="auto"/>
              <w:jc w:val="center"/>
              <w:rPr>
                <w:rFonts w:ascii="Times New Roman" w:hAnsi="Times New Roman" w:cs="Times New Roman"/>
                <w:sz w:val="24"/>
                <w:szCs w:val="24"/>
              </w:rPr>
            </w:pPr>
          </w:p>
          <w:p w:rsidR="00B50CAB" w:rsidRDefault="00B50CAB" w:rsidP="00F172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p>
          <w:p w:rsidR="00B50CAB" w:rsidRDefault="00B50CAB" w:rsidP="00F172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(внесение изменений </w:t>
            </w:r>
          </w:p>
          <w:p w:rsidR="001A5FD8" w:rsidRPr="00F172D9" w:rsidRDefault="00B50CAB" w:rsidP="00F172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требовалось)</w:t>
            </w:r>
          </w:p>
          <w:p w:rsidR="001A5FD8" w:rsidRPr="00F172D9" w:rsidRDefault="001A5FD8" w:rsidP="00F172D9">
            <w:pPr>
              <w:autoSpaceDE w:val="0"/>
              <w:autoSpaceDN w:val="0"/>
              <w:adjustRightInd w:val="0"/>
              <w:spacing w:after="0" w:line="240" w:lineRule="auto"/>
              <w:jc w:val="center"/>
              <w:rPr>
                <w:rFonts w:ascii="Times New Roman" w:hAnsi="Times New Roman" w:cs="Times New Roman"/>
                <w:sz w:val="24"/>
                <w:szCs w:val="24"/>
              </w:rPr>
            </w:pPr>
          </w:p>
        </w:tc>
      </w:tr>
      <w:tr w:rsidR="00F172D9" w:rsidRPr="00F172D9" w:rsidTr="00D575D0">
        <w:tc>
          <w:tcPr>
            <w:tcW w:w="9934" w:type="dxa"/>
            <w:gridSpan w:val="5"/>
            <w:tcBorders>
              <w:top w:val="single" w:sz="4" w:space="0" w:color="auto"/>
              <w:left w:val="single" w:sz="4" w:space="0" w:color="auto"/>
              <w:bottom w:val="single" w:sz="4" w:space="0" w:color="auto"/>
              <w:right w:val="single" w:sz="4" w:space="0" w:color="auto"/>
            </w:tcBorders>
            <w:vAlign w:val="center"/>
          </w:tcPr>
          <w:p w:rsidR="00F172D9" w:rsidRPr="0029707B" w:rsidRDefault="00F172D9" w:rsidP="00F172D9">
            <w:pPr>
              <w:autoSpaceDE w:val="0"/>
              <w:autoSpaceDN w:val="0"/>
              <w:adjustRightInd w:val="0"/>
              <w:spacing w:after="0" w:line="240" w:lineRule="auto"/>
              <w:jc w:val="center"/>
              <w:outlineLvl w:val="2"/>
              <w:rPr>
                <w:rFonts w:ascii="Times New Roman" w:hAnsi="Times New Roman" w:cs="Times New Roman"/>
                <w:sz w:val="24"/>
                <w:szCs w:val="24"/>
                <w:highlight w:val="yellow"/>
              </w:rPr>
            </w:pPr>
            <w:r w:rsidRPr="00597DF6">
              <w:rPr>
                <w:rFonts w:ascii="Times New Roman" w:hAnsi="Times New Roman" w:cs="Times New Roman"/>
                <w:sz w:val="24"/>
                <w:szCs w:val="24"/>
              </w:rPr>
              <w:t xml:space="preserve">13. Осуществление иных функций в области противодействия коррупции </w:t>
            </w:r>
            <w:r w:rsidR="00043EF9" w:rsidRPr="00597DF6">
              <w:rPr>
                <w:rFonts w:ascii="Times New Roman" w:hAnsi="Times New Roman" w:cs="Times New Roman"/>
                <w:sz w:val="24"/>
                <w:szCs w:val="24"/>
              </w:rPr>
              <w:br/>
            </w:r>
            <w:r w:rsidRPr="00597DF6">
              <w:rPr>
                <w:rFonts w:ascii="Times New Roman" w:hAnsi="Times New Roman" w:cs="Times New Roman"/>
                <w:sz w:val="24"/>
                <w:szCs w:val="24"/>
              </w:rPr>
              <w:t>в соответствии с законодательством Российской Федерации</w:t>
            </w:r>
          </w:p>
        </w:tc>
      </w:tr>
      <w:tr w:rsidR="00597DF6" w:rsidRPr="00F172D9" w:rsidTr="00D575D0">
        <w:trPr>
          <w:gridAfter w:val="1"/>
          <w:wAfter w:w="11" w:type="dxa"/>
        </w:trPr>
        <w:tc>
          <w:tcPr>
            <w:tcW w:w="624" w:type="dxa"/>
            <w:tcBorders>
              <w:top w:val="single" w:sz="4" w:space="0" w:color="auto"/>
              <w:left w:val="single" w:sz="4" w:space="0" w:color="auto"/>
              <w:right w:val="single" w:sz="4" w:space="0" w:color="auto"/>
            </w:tcBorders>
          </w:tcPr>
          <w:p w:rsidR="00597DF6" w:rsidRPr="00F172D9" w:rsidRDefault="00597DF6"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13.1.</w:t>
            </w:r>
          </w:p>
        </w:tc>
        <w:tc>
          <w:tcPr>
            <w:tcW w:w="6464" w:type="dxa"/>
            <w:tcBorders>
              <w:top w:val="single" w:sz="4" w:space="0" w:color="auto"/>
              <w:left w:val="single" w:sz="4" w:space="0" w:color="auto"/>
              <w:right w:val="single" w:sz="4" w:space="0" w:color="auto"/>
            </w:tcBorders>
          </w:tcPr>
          <w:p w:rsidR="00597DF6" w:rsidRPr="00F172D9" w:rsidRDefault="00597DF6" w:rsidP="00F42DC1">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Наличие на официальном сайте государственного органа (в подразделе государственного органа официального сайта Администрации Курской области в информационно-телекоммуникационной сети </w:t>
            </w:r>
            <w:r w:rsidR="00F42DC1">
              <w:rPr>
                <w:rFonts w:ascii="Times New Roman" w:hAnsi="Times New Roman" w:cs="Times New Roman"/>
                <w:sz w:val="24"/>
                <w:szCs w:val="24"/>
              </w:rPr>
              <w:t>«</w:t>
            </w:r>
            <w:r w:rsidRPr="00F172D9">
              <w:rPr>
                <w:rFonts w:ascii="Times New Roman" w:hAnsi="Times New Roman" w:cs="Times New Roman"/>
                <w:sz w:val="24"/>
                <w:szCs w:val="24"/>
              </w:rPr>
              <w:t>Интернет</w:t>
            </w:r>
            <w:r w:rsidR="00F42DC1">
              <w:rPr>
                <w:rFonts w:ascii="Times New Roman" w:hAnsi="Times New Roman" w:cs="Times New Roman"/>
                <w:sz w:val="24"/>
                <w:szCs w:val="24"/>
              </w:rPr>
              <w:t>»</w:t>
            </w:r>
            <w:r w:rsidRPr="00F172D9">
              <w:rPr>
                <w:rFonts w:ascii="Times New Roman" w:hAnsi="Times New Roman" w:cs="Times New Roman"/>
                <w:sz w:val="24"/>
                <w:szCs w:val="24"/>
              </w:rPr>
              <w:t xml:space="preserve">) контактной информации (формы обратной связи, адреса для направления письменных обращений, и пр.) для направления информации о фактах коррупции или нарушения государственными служащими требований </w:t>
            </w:r>
            <w:r>
              <w:rPr>
                <w:rFonts w:ascii="Times New Roman" w:hAnsi="Times New Roman" w:cs="Times New Roman"/>
                <w:sz w:val="24"/>
                <w:szCs w:val="24"/>
              </w:rPr>
              <w:br/>
            </w:r>
            <w:r w:rsidRPr="00F172D9">
              <w:rPr>
                <w:rFonts w:ascii="Times New Roman" w:hAnsi="Times New Roman" w:cs="Times New Roman"/>
                <w:sz w:val="24"/>
                <w:szCs w:val="24"/>
              </w:rPr>
              <w:t>к служебному поведению</w:t>
            </w:r>
          </w:p>
        </w:tc>
        <w:tc>
          <w:tcPr>
            <w:tcW w:w="2835" w:type="dxa"/>
            <w:gridSpan w:val="2"/>
            <w:tcBorders>
              <w:top w:val="single" w:sz="4" w:space="0" w:color="auto"/>
              <w:left w:val="single" w:sz="4" w:space="0" w:color="auto"/>
              <w:right w:val="single" w:sz="4" w:space="0" w:color="auto"/>
            </w:tcBorders>
          </w:tcPr>
          <w:p w:rsidR="00597DF6" w:rsidRDefault="00597DF6" w:rsidP="00F172D9">
            <w:pPr>
              <w:autoSpaceDE w:val="0"/>
              <w:autoSpaceDN w:val="0"/>
              <w:adjustRightInd w:val="0"/>
              <w:spacing w:after="0" w:line="240" w:lineRule="auto"/>
              <w:jc w:val="center"/>
              <w:rPr>
                <w:rFonts w:ascii="Times New Roman" w:hAnsi="Times New Roman" w:cs="Times New Roman"/>
                <w:sz w:val="24"/>
                <w:szCs w:val="24"/>
              </w:rPr>
            </w:pPr>
          </w:p>
          <w:p w:rsidR="00597DF6" w:rsidRPr="00597DF6" w:rsidRDefault="00597DF6" w:rsidP="00F172D9">
            <w:pPr>
              <w:autoSpaceDE w:val="0"/>
              <w:autoSpaceDN w:val="0"/>
              <w:adjustRightInd w:val="0"/>
              <w:spacing w:after="0" w:line="240" w:lineRule="auto"/>
              <w:jc w:val="center"/>
              <w:rPr>
                <w:rFonts w:ascii="Times New Roman" w:hAnsi="Times New Roman" w:cs="Times New Roman"/>
                <w:sz w:val="24"/>
                <w:szCs w:val="24"/>
              </w:rPr>
            </w:pPr>
            <w:r w:rsidRPr="00597DF6">
              <w:rPr>
                <w:rFonts w:ascii="Times New Roman" w:hAnsi="Times New Roman" w:cs="Times New Roman"/>
                <w:sz w:val="24"/>
                <w:szCs w:val="24"/>
              </w:rPr>
              <w:t>1</w:t>
            </w:r>
          </w:p>
          <w:p w:rsidR="00597DF6" w:rsidRPr="0029707B" w:rsidRDefault="00597DF6" w:rsidP="00F172D9">
            <w:pPr>
              <w:autoSpaceDE w:val="0"/>
              <w:autoSpaceDN w:val="0"/>
              <w:adjustRightInd w:val="0"/>
              <w:spacing w:after="0" w:line="240" w:lineRule="auto"/>
              <w:jc w:val="center"/>
              <w:rPr>
                <w:rFonts w:ascii="Times New Roman" w:hAnsi="Times New Roman" w:cs="Times New Roman"/>
                <w:sz w:val="24"/>
                <w:szCs w:val="24"/>
                <w:highlight w:val="yellow"/>
              </w:rPr>
            </w:pPr>
          </w:p>
        </w:tc>
      </w:tr>
      <w:tr w:rsidR="00461395" w:rsidRPr="00F172D9" w:rsidTr="00D575D0">
        <w:trPr>
          <w:gridAfter w:val="1"/>
          <w:wAfter w:w="11" w:type="dxa"/>
        </w:trPr>
        <w:tc>
          <w:tcPr>
            <w:tcW w:w="624" w:type="dxa"/>
            <w:tcBorders>
              <w:top w:val="single" w:sz="4" w:space="0" w:color="auto"/>
              <w:left w:val="single" w:sz="4" w:space="0" w:color="auto"/>
              <w:bottom w:val="single" w:sz="4" w:space="0" w:color="auto"/>
              <w:right w:val="single" w:sz="4" w:space="0" w:color="auto"/>
            </w:tcBorders>
          </w:tcPr>
          <w:p w:rsidR="00461395" w:rsidRPr="00F172D9" w:rsidRDefault="00461395"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13.2.</w:t>
            </w:r>
          </w:p>
        </w:tc>
        <w:tc>
          <w:tcPr>
            <w:tcW w:w="6464" w:type="dxa"/>
            <w:tcBorders>
              <w:top w:val="single" w:sz="4" w:space="0" w:color="auto"/>
              <w:left w:val="single" w:sz="4" w:space="0" w:color="auto"/>
              <w:bottom w:val="single" w:sz="4" w:space="0" w:color="auto"/>
              <w:right w:val="single" w:sz="4" w:space="0" w:color="auto"/>
            </w:tcBorders>
          </w:tcPr>
          <w:p w:rsidR="00461395" w:rsidRPr="00F172D9" w:rsidRDefault="00461395" w:rsidP="00461395">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Наличие </w:t>
            </w:r>
            <w:r>
              <w:rPr>
                <w:rFonts w:ascii="Times New Roman" w:hAnsi="Times New Roman" w:cs="Times New Roman"/>
                <w:sz w:val="24"/>
                <w:szCs w:val="24"/>
              </w:rPr>
              <w:t>«</w:t>
            </w:r>
            <w:r w:rsidRPr="00F172D9">
              <w:rPr>
                <w:rFonts w:ascii="Times New Roman" w:hAnsi="Times New Roman" w:cs="Times New Roman"/>
                <w:sz w:val="24"/>
                <w:szCs w:val="24"/>
              </w:rPr>
              <w:t>горячей линии</w:t>
            </w:r>
            <w:r>
              <w:rPr>
                <w:rFonts w:ascii="Times New Roman" w:hAnsi="Times New Roman" w:cs="Times New Roman"/>
                <w:sz w:val="24"/>
                <w:szCs w:val="24"/>
              </w:rPr>
              <w:t>»</w:t>
            </w:r>
            <w:r w:rsidRPr="00F172D9">
              <w:rPr>
                <w:rFonts w:ascii="Times New Roman" w:hAnsi="Times New Roman" w:cs="Times New Roman"/>
                <w:sz w:val="24"/>
                <w:szCs w:val="24"/>
              </w:rPr>
              <w:t xml:space="preserve"> (</w:t>
            </w:r>
            <w:r>
              <w:rPr>
                <w:rFonts w:ascii="Times New Roman" w:hAnsi="Times New Roman" w:cs="Times New Roman"/>
                <w:sz w:val="24"/>
                <w:szCs w:val="24"/>
              </w:rPr>
              <w:t>«</w:t>
            </w:r>
            <w:r w:rsidRPr="00F172D9">
              <w:rPr>
                <w:rFonts w:ascii="Times New Roman" w:hAnsi="Times New Roman" w:cs="Times New Roman"/>
                <w:sz w:val="24"/>
                <w:szCs w:val="24"/>
              </w:rPr>
              <w:t>телефона доверия</w:t>
            </w:r>
            <w:r>
              <w:rPr>
                <w:rFonts w:ascii="Times New Roman" w:hAnsi="Times New Roman" w:cs="Times New Roman"/>
                <w:sz w:val="24"/>
                <w:szCs w:val="24"/>
              </w:rPr>
              <w:t>»</w:t>
            </w:r>
            <w:r w:rsidRPr="00F172D9">
              <w:rPr>
                <w:rFonts w:ascii="Times New Roman" w:hAnsi="Times New Roman" w:cs="Times New Roman"/>
                <w:sz w:val="24"/>
                <w:szCs w:val="24"/>
              </w:rPr>
              <w:t xml:space="preserve">) </w:t>
            </w:r>
            <w:r>
              <w:rPr>
                <w:rFonts w:ascii="Times New Roman" w:hAnsi="Times New Roman" w:cs="Times New Roman"/>
                <w:sz w:val="24"/>
                <w:szCs w:val="24"/>
              </w:rPr>
              <w:br/>
            </w:r>
            <w:r w:rsidRPr="00F172D9">
              <w:rPr>
                <w:rFonts w:ascii="Times New Roman" w:hAnsi="Times New Roman" w:cs="Times New Roman"/>
                <w:sz w:val="24"/>
                <w:szCs w:val="24"/>
              </w:rPr>
              <w:t>по вопросам противодействия коррупции</w:t>
            </w:r>
          </w:p>
        </w:tc>
        <w:tc>
          <w:tcPr>
            <w:tcW w:w="2835" w:type="dxa"/>
            <w:gridSpan w:val="2"/>
            <w:tcBorders>
              <w:top w:val="single" w:sz="4" w:space="0" w:color="auto"/>
              <w:left w:val="single" w:sz="4" w:space="0" w:color="auto"/>
              <w:bottom w:val="single" w:sz="4" w:space="0" w:color="auto"/>
              <w:right w:val="single" w:sz="4" w:space="0" w:color="auto"/>
            </w:tcBorders>
          </w:tcPr>
          <w:p w:rsidR="00461395" w:rsidRPr="00F172D9" w:rsidRDefault="00461395"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p w:rsidR="00461395" w:rsidRPr="00F172D9" w:rsidRDefault="00461395" w:rsidP="00F172D9">
            <w:pPr>
              <w:autoSpaceDE w:val="0"/>
              <w:autoSpaceDN w:val="0"/>
              <w:adjustRightInd w:val="0"/>
              <w:spacing w:after="0" w:line="240" w:lineRule="auto"/>
              <w:jc w:val="center"/>
              <w:rPr>
                <w:rFonts w:ascii="Times New Roman" w:hAnsi="Times New Roman" w:cs="Times New Roman"/>
                <w:sz w:val="24"/>
                <w:szCs w:val="24"/>
              </w:rPr>
            </w:pPr>
          </w:p>
        </w:tc>
      </w:tr>
      <w:tr w:rsidR="00512DA2" w:rsidRPr="00F172D9" w:rsidTr="00D575D0">
        <w:trPr>
          <w:gridAfter w:val="1"/>
          <w:wAfter w:w="11" w:type="dxa"/>
        </w:trPr>
        <w:tc>
          <w:tcPr>
            <w:tcW w:w="624" w:type="dxa"/>
            <w:tcBorders>
              <w:top w:val="single" w:sz="4" w:space="0" w:color="auto"/>
              <w:left w:val="single" w:sz="4" w:space="0" w:color="auto"/>
              <w:bottom w:val="single" w:sz="4" w:space="0" w:color="auto"/>
              <w:right w:val="single" w:sz="4" w:space="0" w:color="auto"/>
            </w:tcBorders>
          </w:tcPr>
          <w:p w:rsidR="00512DA2" w:rsidRPr="00F172D9" w:rsidRDefault="00512DA2"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lastRenderedPageBreak/>
              <w:t>13.3.</w:t>
            </w:r>
          </w:p>
        </w:tc>
        <w:tc>
          <w:tcPr>
            <w:tcW w:w="6464" w:type="dxa"/>
            <w:tcBorders>
              <w:top w:val="single" w:sz="4" w:space="0" w:color="auto"/>
              <w:left w:val="single" w:sz="4" w:space="0" w:color="auto"/>
              <w:bottom w:val="single" w:sz="4" w:space="0" w:color="auto"/>
              <w:right w:val="single" w:sz="4" w:space="0" w:color="auto"/>
            </w:tcBorders>
          </w:tcPr>
          <w:p w:rsidR="00512DA2" w:rsidRPr="00F172D9" w:rsidRDefault="00512DA2" w:rsidP="00790E64">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Проводится проверка выполнения организациями, созданными для выполнения задач, поставленных перед государственном органом, требований </w:t>
            </w:r>
            <w:hyperlink r:id="rId5" w:history="1">
              <w:r w:rsidRPr="00F172D9">
                <w:rPr>
                  <w:rFonts w:ascii="Times New Roman" w:hAnsi="Times New Roman" w:cs="Times New Roman"/>
                  <w:color w:val="0000FF"/>
                  <w:sz w:val="24"/>
                  <w:szCs w:val="24"/>
                </w:rPr>
                <w:t>статьи 13.3</w:t>
              </w:r>
            </w:hyperlink>
            <w:r w:rsidRPr="00F172D9">
              <w:rPr>
                <w:rFonts w:ascii="Times New Roman" w:hAnsi="Times New Roman" w:cs="Times New Roman"/>
                <w:sz w:val="24"/>
                <w:szCs w:val="24"/>
              </w:rPr>
              <w:t xml:space="preserve"> Федерального закона от 25 декабря 2008 года </w:t>
            </w:r>
            <w:r>
              <w:rPr>
                <w:rFonts w:ascii="Times New Roman" w:hAnsi="Times New Roman" w:cs="Times New Roman"/>
                <w:sz w:val="24"/>
                <w:szCs w:val="24"/>
              </w:rPr>
              <w:t xml:space="preserve">№ 273-ФЗ «О противодействии коррупции» </w:t>
            </w:r>
            <w:r w:rsidRPr="00F172D9">
              <w:rPr>
                <w:rFonts w:ascii="Times New Roman" w:hAnsi="Times New Roman" w:cs="Times New Roman"/>
                <w:sz w:val="24"/>
                <w:szCs w:val="24"/>
              </w:rPr>
              <w:t>(если организаций нет, то ставится максимальный балл)</w:t>
            </w:r>
          </w:p>
        </w:tc>
        <w:tc>
          <w:tcPr>
            <w:tcW w:w="2835" w:type="dxa"/>
            <w:gridSpan w:val="2"/>
            <w:tcBorders>
              <w:top w:val="single" w:sz="4" w:space="0" w:color="auto"/>
              <w:left w:val="single" w:sz="4" w:space="0" w:color="auto"/>
              <w:bottom w:val="single" w:sz="4" w:space="0" w:color="auto"/>
              <w:right w:val="single" w:sz="4" w:space="0" w:color="auto"/>
            </w:tcBorders>
          </w:tcPr>
          <w:p w:rsidR="00512DA2" w:rsidRDefault="00512DA2" w:rsidP="00F172D9">
            <w:pPr>
              <w:autoSpaceDE w:val="0"/>
              <w:autoSpaceDN w:val="0"/>
              <w:adjustRightInd w:val="0"/>
              <w:spacing w:after="0" w:line="240" w:lineRule="auto"/>
              <w:jc w:val="center"/>
              <w:rPr>
                <w:rFonts w:ascii="Times New Roman" w:hAnsi="Times New Roman" w:cs="Times New Roman"/>
                <w:sz w:val="24"/>
                <w:szCs w:val="24"/>
              </w:rPr>
            </w:pPr>
          </w:p>
          <w:p w:rsidR="00512DA2" w:rsidRPr="00F172D9" w:rsidRDefault="00512DA2"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2</w:t>
            </w:r>
          </w:p>
        </w:tc>
      </w:tr>
      <w:tr w:rsidR="00BE0BE4" w:rsidRPr="00F172D9" w:rsidTr="00D575D0">
        <w:trPr>
          <w:gridAfter w:val="1"/>
          <w:wAfter w:w="11" w:type="dxa"/>
        </w:trPr>
        <w:tc>
          <w:tcPr>
            <w:tcW w:w="624" w:type="dxa"/>
            <w:tcBorders>
              <w:top w:val="single" w:sz="4" w:space="0" w:color="auto"/>
              <w:left w:val="single" w:sz="4" w:space="0" w:color="auto"/>
              <w:bottom w:val="single" w:sz="4" w:space="0" w:color="auto"/>
              <w:right w:val="single" w:sz="4" w:space="0" w:color="auto"/>
            </w:tcBorders>
          </w:tcPr>
          <w:p w:rsidR="00BE0BE4" w:rsidRPr="00F172D9" w:rsidRDefault="00BE0BE4"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13.4.</w:t>
            </w:r>
          </w:p>
        </w:tc>
        <w:tc>
          <w:tcPr>
            <w:tcW w:w="6464" w:type="dxa"/>
            <w:tcBorders>
              <w:top w:val="single" w:sz="4" w:space="0" w:color="auto"/>
              <w:left w:val="single" w:sz="4" w:space="0" w:color="auto"/>
              <w:bottom w:val="single" w:sz="4" w:space="0" w:color="auto"/>
              <w:right w:val="single" w:sz="4" w:space="0" w:color="auto"/>
            </w:tcBorders>
          </w:tcPr>
          <w:p w:rsidR="0085218F" w:rsidRDefault="00BE0BE4" w:rsidP="0085218F">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Проводятся мероприятия, направленные </w:t>
            </w:r>
            <w:r>
              <w:rPr>
                <w:rFonts w:ascii="Times New Roman" w:hAnsi="Times New Roman" w:cs="Times New Roman"/>
                <w:sz w:val="24"/>
                <w:szCs w:val="24"/>
              </w:rPr>
              <w:br/>
            </w:r>
            <w:r w:rsidRPr="00F172D9">
              <w:rPr>
                <w:rFonts w:ascii="Times New Roman" w:hAnsi="Times New Roman" w:cs="Times New Roman"/>
                <w:sz w:val="24"/>
                <w:szCs w:val="24"/>
              </w:rPr>
              <w:t xml:space="preserve">на повышение эффективности противодействия коррупции при осуществлении закупок товаров, работ, услуг для обеспечения государственных нужд (в том числе осуществление контроля </w:t>
            </w:r>
            <w:r>
              <w:rPr>
                <w:rFonts w:ascii="Times New Roman" w:hAnsi="Times New Roman" w:cs="Times New Roman"/>
                <w:sz w:val="24"/>
                <w:szCs w:val="24"/>
              </w:rPr>
              <w:br/>
            </w:r>
            <w:r w:rsidRPr="00F172D9">
              <w:rPr>
                <w:rFonts w:ascii="Times New Roman" w:hAnsi="Times New Roman" w:cs="Times New Roman"/>
                <w:sz w:val="24"/>
                <w:szCs w:val="24"/>
              </w:rPr>
              <w:t xml:space="preserve">за исполнением требований </w:t>
            </w:r>
            <w:hyperlink r:id="rId6" w:history="1">
              <w:r w:rsidRPr="00F172D9">
                <w:rPr>
                  <w:rFonts w:ascii="Times New Roman" w:hAnsi="Times New Roman" w:cs="Times New Roman"/>
                  <w:color w:val="0000FF"/>
                  <w:sz w:val="24"/>
                  <w:szCs w:val="24"/>
                </w:rPr>
                <w:t>части 9 статьи 31</w:t>
              </w:r>
            </w:hyperlink>
            <w:r w:rsidRPr="00F172D9">
              <w:rPr>
                <w:rFonts w:ascii="Times New Roman" w:hAnsi="Times New Roman" w:cs="Times New Roman"/>
                <w:sz w:val="24"/>
                <w:szCs w:val="24"/>
              </w:rPr>
              <w:t xml:space="preserve"> Федерального закона от 5 апреля 2013 года </w:t>
            </w:r>
            <w:r>
              <w:rPr>
                <w:rFonts w:ascii="Times New Roman" w:hAnsi="Times New Roman" w:cs="Times New Roman"/>
                <w:sz w:val="24"/>
                <w:szCs w:val="24"/>
              </w:rPr>
              <w:t>№</w:t>
            </w:r>
            <w:r w:rsidRPr="00F172D9">
              <w:rPr>
                <w:rFonts w:ascii="Times New Roman" w:hAnsi="Times New Roman" w:cs="Times New Roman"/>
                <w:sz w:val="24"/>
                <w:szCs w:val="24"/>
              </w:rPr>
              <w:t xml:space="preserve"> 44-ФЗ </w:t>
            </w:r>
            <w:r>
              <w:rPr>
                <w:rFonts w:ascii="Times New Roman" w:hAnsi="Times New Roman" w:cs="Times New Roman"/>
                <w:sz w:val="24"/>
                <w:szCs w:val="24"/>
              </w:rPr>
              <w:t>«</w:t>
            </w:r>
            <w:r w:rsidRPr="00F172D9">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w:t>
            </w:r>
            <w:r w:rsidRPr="00F172D9">
              <w:rPr>
                <w:rFonts w:ascii="Times New Roman" w:hAnsi="Times New Roman" w:cs="Times New Roman"/>
                <w:sz w:val="24"/>
                <w:szCs w:val="24"/>
              </w:rPr>
              <w:t xml:space="preserve">), </w:t>
            </w:r>
            <w:r>
              <w:rPr>
                <w:rFonts w:ascii="Times New Roman" w:hAnsi="Times New Roman" w:cs="Times New Roman"/>
                <w:sz w:val="24"/>
                <w:szCs w:val="24"/>
              </w:rPr>
              <w:br/>
            </w:r>
            <w:r w:rsidRPr="00F172D9">
              <w:rPr>
                <w:rFonts w:ascii="Times New Roman" w:hAnsi="Times New Roman" w:cs="Times New Roman"/>
                <w:sz w:val="24"/>
                <w:szCs w:val="24"/>
              </w:rPr>
              <w:t xml:space="preserve">с приложением пояснений, комментариев </w:t>
            </w:r>
            <w:r>
              <w:rPr>
                <w:rFonts w:ascii="Times New Roman" w:hAnsi="Times New Roman" w:cs="Times New Roman"/>
                <w:sz w:val="24"/>
                <w:szCs w:val="24"/>
              </w:rPr>
              <w:br/>
            </w:r>
            <w:r w:rsidRPr="00F172D9">
              <w:rPr>
                <w:rFonts w:ascii="Times New Roman" w:hAnsi="Times New Roman" w:cs="Times New Roman"/>
                <w:sz w:val="24"/>
                <w:szCs w:val="24"/>
              </w:rPr>
              <w:t>и описанием результатов</w:t>
            </w:r>
          </w:p>
          <w:p w:rsidR="004C23E0" w:rsidRPr="00F172D9" w:rsidRDefault="004C23E0" w:rsidP="0085218F">
            <w:pPr>
              <w:autoSpaceDE w:val="0"/>
              <w:autoSpaceDN w:val="0"/>
              <w:adjustRightInd w:val="0"/>
              <w:spacing w:after="0" w:line="240" w:lineRule="auto"/>
              <w:jc w:val="both"/>
              <w:rPr>
                <w:rFonts w:ascii="Times New Roman" w:hAnsi="Times New Roman" w:cs="Times New Roman"/>
                <w:sz w:val="24"/>
                <w:szCs w:val="24"/>
              </w:rPr>
            </w:pPr>
          </w:p>
        </w:tc>
        <w:tc>
          <w:tcPr>
            <w:tcW w:w="2835" w:type="dxa"/>
            <w:gridSpan w:val="2"/>
            <w:tcBorders>
              <w:top w:val="single" w:sz="4" w:space="0" w:color="auto"/>
              <w:left w:val="single" w:sz="4" w:space="0" w:color="auto"/>
              <w:bottom w:val="single" w:sz="4" w:space="0" w:color="auto"/>
              <w:right w:val="single" w:sz="4" w:space="0" w:color="auto"/>
            </w:tcBorders>
          </w:tcPr>
          <w:p w:rsidR="00F24D7A" w:rsidRPr="00F172D9" w:rsidRDefault="00BE0BE4" w:rsidP="00FA1A10">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r w:rsidR="00FA1A10">
              <w:rPr>
                <w:rFonts w:ascii="Times New Roman" w:hAnsi="Times New Roman" w:cs="Times New Roman"/>
                <w:sz w:val="24"/>
                <w:szCs w:val="24"/>
              </w:rPr>
              <w:t xml:space="preserve"> </w:t>
            </w:r>
            <w:r w:rsidR="00FA1A10" w:rsidRPr="00FA1A10">
              <w:rPr>
                <w:rFonts w:ascii="Times New Roman" w:hAnsi="Times New Roman" w:cs="Times New Roman"/>
                <w:sz w:val="24"/>
                <w:szCs w:val="24"/>
              </w:rPr>
              <w:t>&lt;*&gt;</w:t>
            </w:r>
          </w:p>
        </w:tc>
      </w:tr>
      <w:tr w:rsidR="0085218F" w:rsidRPr="00F172D9" w:rsidTr="00D575D0">
        <w:tc>
          <w:tcPr>
            <w:tcW w:w="9934" w:type="dxa"/>
            <w:gridSpan w:val="5"/>
            <w:tcBorders>
              <w:bottom w:val="single" w:sz="4" w:space="0" w:color="auto"/>
            </w:tcBorders>
          </w:tcPr>
          <w:p w:rsidR="0085218F" w:rsidRPr="004C23E0" w:rsidRDefault="0085218F" w:rsidP="0085218F">
            <w:pPr>
              <w:rPr>
                <w:rFonts w:ascii="Times New Roman" w:hAnsi="Times New Roman" w:cs="Times New Roman"/>
                <w:sz w:val="27"/>
                <w:szCs w:val="27"/>
              </w:rPr>
            </w:pPr>
            <w:r w:rsidRPr="004C23E0">
              <w:rPr>
                <w:rFonts w:ascii="Times New Roman" w:hAnsi="Times New Roman" w:cs="Times New Roman"/>
                <w:sz w:val="27"/>
                <w:szCs w:val="27"/>
              </w:rPr>
              <w:t>--------------------------------</w:t>
            </w:r>
          </w:p>
          <w:p w:rsidR="004C23E0" w:rsidRPr="00D575D0" w:rsidRDefault="0085218F" w:rsidP="004C23E0">
            <w:pPr>
              <w:tabs>
                <w:tab w:val="left" w:pos="1140"/>
              </w:tabs>
              <w:spacing w:after="0" w:line="240" w:lineRule="auto"/>
              <w:ind w:firstLine="709"/>
              <w:contextualSpacing/>
              <w:jc w:val="both"/>
              <w:rPr>
                <w:rFonts w:ascii="Times New Roman" w:eastAsia="Calibri" w:hAnsi="Times New Roman" w:cs="Times New Roman"/>
                <w:spacing w:val="-4"/>
                <w:sz w:val="28"/>
                <w:szCs w:val="28"/>
              </w:rPr>
            </w:pPr>
            <w:r w:rsidRPr="004C23E0">
              <w:rPr>
                <w:rFonts w:ascii="Times New Roman" w:hAnsi="Times New Roman" w:cs="Times New Roman"/>
                <w:sz w:val="27"/>
                <w:szCs w:val="27"/>
              </w:rPr>
              <w:t>&lt;*&gt;</w:t>
            </w:r>
            <w:r w:rsidR="00A8479D" w:rsidRPr="004C23E0">
              <w:rPr>
                <w:rFonts w:ascii="Times New Roman" w:hAnsi="Times New Roman" w:cs="Times New Roman"/>
                <w:sz w:val="27"/>
                <w:szCs w:val="27"/>
              </w:rPr>
              <w:t xml:space="preserve"> </w:t>
            </w:r>
            <w:r w:rsidR="004C23E0" w:rsidRPr="00D575D0">
              <w:rPr>
                <w:rFonts w:ascii="Times New Roman" w:eastAsia="Calibri" w:hAnsi="Times New Roman" w:cs="Times New Roman"/>
                <w:spacing w:val="-4"/>
                <w:sz w:val="28"/>
                <w:szCs w:val="28"/>
              </w:rPr>
              <w:t>Комитетом транспорта и автомобильных дорог</w:t>
            </w:r>
            <w:r w:rsidR="00D575D0" w:rsidRPr="00D575D0">
              <w:rPr>
                <w:rFonts w:ascii="Times New Roman" w:eastAsia="Calibri" w:hAnsi="Times New Roman" w:cs="Times New Roman"/>
                <w:spacing w:val="-4"/>
                <w:sz w:val="28"/>
                <w:szCs w:val="28"/>
              </w:rPr>
              <w:t xml:space="preserve"> Курской области                                </w:t>
            </w:r>
            <w:proofErr w:type="gramStart"/>
            <w:r w:rsidR="00D575D0" w:rsidRPr="00D575D0">
              <w:rPr>
                <w:rFonts w:ascii="Times New Roman" w:eastAsia="Calibri" w:hAnsi="Times New Roman" w:cs="Times New Roman"/>
                <w:spacing w:val="-4"/>
                <w:sz w:val="28"/>
                <w:szCs w:val="28"/>
              </w:rPr>
              <w:t xml:space="preserve">   </w:t>
            </w:r>
            <w:r w:rsidR="004C23E0" w:rsidRPr="00D575D0">
              <w:rPr>
                <w:rFonts w:ascii="Times New Roman" w:eastAsia="Calibri" w:hAnsi="Times New Roman" w:cs="Times New Roman"/>
                <w:spacing w:val="-4"/>
                <w:sz w:val="28"/>
                <w:szCs w:val="28"/>
              </w:rPr>
              <w:t>(</w:t>
            </w:r>
            <w:proofErr w:type="gramEnd"/>
            <w:r w:rsidR="004C23E0" w:rsidRPr="00D575D0">
              <w:rPr>
                <w:rFonts w:ascii="Times New Roman" w:eastAsia="Calibri" w:hAnsi="Times New Roman" w:cs="Times New Roman"/>
                <w:spacing w:val="-4"/>
                <w:sz w:val="28"/>
                <w:szCs w:val="28"/>
              </w:rPr>
              <w:t>далее – Комитет) регулярно проводятся мероприятия, направленные</w:t>
            </w:r>
            <w:r w:rsidR="00D575D0" w:rsidRPr="00D575D0">
              <w:rPr>
                <w:rFonts w:ascii="Times New Roman" w:eastAsia="Calibri" w:hAnsi="Times New Roman" w:cs="Times New Roman"/>
                <w:spacing w:val="-4"/>
                <w:sz w:val="28"/>
                <w:szCs w:val="28"/>
              </w:rPr>
              <w:t xml:space="preserve"> </w:t>
            </w:r>
            <w:r w:rsidR="004C23E0" w:rsidRPr="00D575D0">
              <w:rPr>
                <w:rFonts w:ascii="Times New Roman" w:eastAsia="Calibri" w:hAnsi="Times New Roman" w:cs="Times New Roman"/>
                <w:spacing w:val="-4"/>
                <w:sz w:val="28"/>
                <w:szCs w:val="28"/>
              </w:rPr>
              <w:t xml:space="preserve">на повышение эффективности и результативности осуществления закупок товаров, работ, услуг </w:t>
            </w:r>
            <w:r w:rsidR="00D575D0" w:rsidRPr="00D575D0">
              <w:rPr>
                <w:rFonts w:ascii="Times New Roman" w:eastAsia="Calibri" w:hAnsi="Times New Roman" w:cs="Times New Roman"/>
                <w:spacing w:val="-4"/>
                <w:sz w:val="28"/>
                <w:szCs w:val="28"/>
              </w:rPr>
              <w:t xml:space="preserve">                           </w:t>
            </w:r>
            <w:r w:rsidR="004C23E0" w:rsidRPr="00D575D0">
              <w:rPr>
                <w:rFonts w:ascii="Times New Roman" w:eastAsia="Calibri" w:hAnsi="Times New Roman" w:cs="Times New Roman"/>
                <w:spacing w:val="-4"/>
                <w:sz w:val="28"/>
                <w:szCs w:val="28"/>
              </w:rPr>
              <w:t xml:space="preserve">для обеспечения государственных нужд, обеспечивающие гласность и прозрачность, развитие добросовестной конкуренции, предотвращение злоупотреблений </w:t>
            </w:r>
            <w:r w:rsidR="00D575D0" w:rsidRPr="00D575D0">
              <w:rPr>
                <w:rFonts w:ascii="Times New Roman" w:eastAsia="Calibri" w:hAnsi="Times New Roman" w:cs="Times New Roman"/>
                <w:spacing w:val="-4"/>
                <w:sz w:val="28"/>
                <w:szCs w:val="28"/>
              </w:rPr>
              <w:t xml:space="preserve">                                        </w:t>
            </w:r>
            <w:r w:rsidR="004C23E0" w:rsidRPr="00D575D0">
              <w:rPr>
                <w:rFonts w:ascii="Times New Roman" w:eastAsia="Calibri" w:hAnsi="Times New Roman" w:cs="Times New Roman"/>
                <w:spacing w:val="-4"/>
                <w:sz w:val="28"/>
                <w:szCs w:val="28"/>
              </w:rPr>
              <w:t>при проведении таких закупок.</w:t>
            </w:r>
          </w:p>
          <w:p w:rsidR="004C23E0" w:rsidRPr="00D575D0" w:rsidRDefault="004C23E0" w:rsidP="004C23E0">
            <w:pPr>
              <w:tabs>
                <w:tab w:val="left" w:pos="1140"/>
              </w:tabs>
              <w:spacing w:after="0" w:line="240" w:lineRule="auto"/>
              <w:ind w:firstLine="709"/>
              <w:contextualSpacing/>
              <w:jc w:val="both"/>
              <w:rPr>
                <w:rFonts w:ascii="Times New Roman" w:eastAsia="Calibri" w:hAnsi="Times New Roman" w:cs="Times New Roman"/>
                <w:spacing w:val="-4"/>
                <w:sz w:val="28"/>
                <w:szCs w:val="28"/>
              </w:rPr>
            </w:pPr>
            <w:r w:rsidRPr="00D575D0">
              <w:rPr>
                <w:rFonts w:ascii="Times New Roman" w:eastAsia="Calibri" w:hAnsi="Times New Roman" w:cs="Times New Roman"/>
                <w:spacing w:val="-4"/>
                <w:sz w:val="28"/>
                <w:szCs w:val="28"/>
              </w:rPr>
              <w:t>Должностные лица Комитета, участвующие в организации закупок, ежегодно проходят дополнительное профессиональное обучение</w:t>
            </w:r>
            <w:r w:rsidR="00D575D0">
              <w:rPr>
                <w:rFonts w:ascii="Times New Roman" w:eastAsia="Calibri" w:hAnsi="Times New Roman" w:cs="Times New Roman"/>
                <w:spacing w:val="-4"/>
                <w:sz w:val="28"/>
                <w:szCs w:val="28"/>
              </w:rPr>
              <w:t xml:space="preserve"> </w:t>
            </w:r>
            <w:r w:rsidRPr="00D575D0">
              <w:rPr>
                <w:rFonts w:ascii="Times New Roman" w:eastAsia="Calibri" w:hAnsi="Times New Roman" w:cs="Times New Roman"/>
                <w:spacing w:val="-4"/>
                <w:sz w:val="28"/>
                <w:szCs w:val="28"/>
              </w:rPr>
              <w:t xml:space="preserve">по программам повышения квалификации в ГОАУ ВО Курской области «Курская академия государственной </w:t>
            </w:r>
            <w:r w:rsidR="00D575D0">
              <w:rPr>
                <w:rFonts w:ascii="Times New Roman" w:eastAsia="Calibri" w:hAnsi="Times New Roman" w:cs="Times New Roman"/>
                <w:spacing w:val="-4"/>
                <w:sz w:val="28"/>
                <w:szCs w:val="28"/>
              </w:rPr>
              <w:t xml:space="preserve">                  </w:t>
            </w:r>
            <w:r w:rsidRPr="00D575D0">
              <w:rPr>
                <w:rFonts w:ascii="Times New Roman" w:eastAsia="Calibri" w:hAnsi="Times New Roman" w:cs="Times New Roman"/>
                <w:spacing w:val="-4"/>
                <w:sz w:val="28"/>
                <w:szCs w:val="28"/>
              </w:rPr>
              <w:t>и муниципальной службы» и АНОО ДПО «Высшая школа закупок».</w:t>
            </w:r>
          </w:p>
          <w:p w:rsidR="004C23E0" w:rsidRPr="00D575D0" w:rsidRDefault="004C23E0" w:rsidP="004C23E0">
            <w:pPr>
              <w:tabs>
                <w:tab w:val="left" w:pos="1140"/>
              </w:tabs>
              <w:spacing w:after="0" w:line="240" w:lineRule="auto"/>
              <w:ind w:firstLine="709"/>
              <w:contextualSpacing/>
              <w:jc w:val="both"/>
              <w:rPr>
                <w:rFonts w:ascii="Times New Roman" w:eastAsia="Calibri" w:hAnsi="Times New Roman" w:cs="Times New Roman"/>
                <w:spacing w:val="-4"/>
                <w:sz w:val="28"/>
                <w:szCs w:val="28"/>
              </w:rPr>
            </w:pPr>
            <w:r w:rsidRPr="00D575D0">
              <w:rPr>
                <w:rFonts w:ascii="Times New Roman" w:eastAsia="Calibri" w:hAnsi="Times New Roman" w:cs="Times New Roman"/>
                <w:spacing w:val="-4"/>
                <w:sz w:val="28"/>
                <w:szCs w:val="28"/>
              </w:rPr>
              <w:t xml:space="preserve">Так, в 2021 году профессиональное обучение в сфере управления закупок </w:t>
            </w:r>
            <w:r w:rsidR="00D575D0">
              <w:rPr>
                <w:rFonts w:ascii="Times New Roman" w:eastAsia="Calibri" w:hAnsi="Times New Roman" w:cs="Times New Roman"/>
                <w:spacing w:val="-4"/>
                <w:sz w:val="28"/>
                <w:szCs w:val="28"/>
              </w:rPr>
              <w:t xml:space="preserve">                 </w:t>
            </w:r>
            <w:r w:rsidRPr="00D575D0">
              <w:rPr>
                <w:rFonts w:ascii="Times New Roman" w:eastAsia="Calibri" w:hAnsi="Times New Roman" w:cs="Times New Roman"/>
                <w:spacing w:val="-4"/>
                <w:sz w:val="28"/>
                <w:szCs w:val="28"/>
              </w:rPr>
              <w:t xml:space="preserve">для государственных и муниципальных нужд прошли трое служащих. </w:t>
            </w:r>
          </w:p>
          <w:p w:rsidR="004C23E0" w:rsidRPr="00D575D0" w:rsidRDefault="004C23E0" w:rsidP="004C23E0">
            <w:pPr>
              <w:tabs>
                <w:tab w:val="left" w:pos="1140"/>
              </w:tabs>
              <w:spacing w:after="0" w:line="240" w:lineRule="auto"/>
              <w:ind w:firstLine="709"/>
              <w:contextualSpacing/>
              <w:jc w:val="both"/>
              <w:rPr>
                <w:rFonts w:ascii="Times New Roman" w:eastAsia="Calibri" w:hAnsi="Times New Roman" w:cs="Times New Roman"/>
                <w:spacing w:val="-4"/>
                <w:sz w:val="28"/>
                <w:szCs w:val="28"/>
              </w:rPr>
            </w:pPr>
            <w:r w:rsidRPr="00D575D0">
              <w:rPr>
                <w:rFonts w:ascii="Times New Roman" w:eastAsia="Calibri" w:hAnsi="Times New Roman" w:cs="Times New Roman"/>
                <w:spacing w:val="-4"/>
                <w:sz w:val="28"/>
                <w:szCs w:val="28"/>
              </w:rPr>
              <w:t>Составлен список государственных гражданских служащих, направляемых Комитетом на повышение квалификации в 2022 году.</w:t>
            </w:r>
          </w:p>
          <w:p w:rsidR="004C23E0" w:rsidRPr="00D575D0" w:rsidRDefault="004C23E0" w:rsidP="004C23E0">
            <w:pPr>
              <w:tabs>
                <w:tab w:val="left" w:pos="1140"/>
              </w:tabs>
              <w:spacing w:after="0" w:line="240" w:lineRule="auto"/>
              <w:ind w:firstLine="709"/>
              <w:contextualSpacing/>
              <w:jc w:val="both"/>
              <w:rPr>
                <w:rFonts w:ascii="Times New Roman" w:eastAsia="Calibri" w:hAnsi="Times New Roman" w:cs="Times New Roman"/>
                <w:spacing w:val="-4"/>
                <w:sz w:val="28"/>
                <w:szCs w:val="28"/>
              </w:rPr>
            </w:pPr>
            <w:r w:rsidRPr="00D575D0">
              <w:rPr>
                <w:rFonts w:ascii="Times New Roman" w:eastAsia="Calibri" w:hAnsi="Times New Roman" w:cs="Times New Roman"/>
                <w:spacing w:val="-4"/>
                <w:sz w:val="28"/>
                <w:szCs w:val="28"/>
              </w:rPr>
              <w:t>В целях осуществления качественной работы, направленной</w:t>
            </w:r>
            <w:r w:rsidR="00D575D0">
              <w:rPr>
                <w:rFonts w:ascii="Times New Roman" w:eastAsia="Calibri" w:hAnsi="Times New Roman" w:cs="Times New Roman"/>
                <w:spacing w:val="-4"/>
                <w:sz w:val="28"/>
                <w:szCs w:val="28"/>
              </w:rPr>
              <w:t xml:space="preserve"> </w:t>
            </w:r>
            <w:r w:rsidRPr="00D575D0">
              <w:rPr>
                <w:rFonts w:ascii="Times New Roman" w:eastAsia="Calibri" w:hAnsi="Times New Roman" w:cs="Times New Roman"/>
                <w:spacing w:val="-4"/>
                <w:sz w:val="28"/>
                <w:szCs w:val="28"/>
              </w:rPr>
              <w:t>на выявление личной заинтересованности служащих при осуществлении закупок, главный консультант управления контрольно-надзорной деятельности Якунина О.А. определена ответственным работником, на которую</w:t>
            </w:r>
            <w:r w:rsidR="00D575D0">
              <w:rPr>
                <w:rFonts w:ascii="Times New Roman" w:eastAsia="Calibri" w:hAnsi="Times New Roman" w:cs="Times New Roman"/>
                <w:spacing w:val="-4"/>
                <w:sz w:val="28"/>
                <w:szCs w:val="28"/>
              </w:rPr>
              <w:t xml:space="preserve"> </w:t>
            </w:r>
            <w:r w:rsidRPr="00D575D0">
              <w:rPr>
                <w:rFonts w:ascii="Times New Roman" w:eastAsia="Calibri" w:hAnsi="Times New Roman" w:cs="Times New Roman"/>
                <w:spacing w:val="-4"/>
                <w:sz w:val="28"/>
                <w:szCs w:val="28"/>
              </w:rPr>
              <w:t xml:space="preserve">в соответствии с требованиями должностного регламента возложены функции по предупреждению коррупции </w:t>
            </w:r>
            <w:r w:rsidR="00D575D0">
              <w:rPr>
                <w:rFonts w:ascii="Times New Roman" w:eastAsia="Calibri" w:hAnsi="Times New Roman" w:cs="Times New Roman"/>
                <w:spacing w:val="-4"/>
                <w:sz w:val="28"/>
                <w:szCs w:val="28"/>
              </w:rPr>
              <w:t xml:space="preserve">                     </w:t>
            </w:r>
            <w:r w:rsidRPr="00D575D0">
              <w:rPr>
                <w:rFonts w:ascii="Times New Roman" w:eastAsia="Calibri" w:hAnsi="Times New Roman" w:cs="Times New Roman"/>
                <w:spacing w:val="-4"/>
                <w:sz w:val="28"/>
                <w:szCs w:val="28"/>
              </w:rPr>
              <w:t>при осуществлении закупок.</w:t>
            </w:r>
          </w:p>
          <w:p w:rsidR="004C23E0" w:rsidRPr="00D575D0" w:rsidRDefault="004C23E0" w:rsidP="004C23E0">
            <w:pPr>
              <w:tabs>
                <w:tab w:val="left" w:pos="1140"/>
              </w:tabs>
              <w:spacing w:after="0" w:line="240" w:lineRule="auto"/>
              <w:ind w:firstLine="709"/>
              <w:contextualSpacing/>
              <w:jc w:val="both"/>
              <w:rPr>
                <w:rFonts w:ascii="Times New Roman" w:eastAsia="Calibri" w:hAnsi="Times New Roman" w:cs="Times New Roman"/>
                <w:spacing w:val="-4"/>
                <w:sz w:val="28"/>
                <w:szCs w:val="28"/>
              </w:rPr>
            </w:pPr>
            <w:r w:rsidRPr="00D575D0">
              <w:rPr>
                <w:rFonts w:ascii="Times New Roman" w:eastAsia="Calibri" w:hAnsi="Times New Roman" w:cs="Times New Roman"/>
                <w:spacing w:val="-4"/>
                <w:sz w:val="28"/>
                <w:szCs w:val="28"/>
              </w:rPr>
              <w:t xml:space="preserve">В целях профилактики коррупционных правонарушений в сфере закупок </w:t>
            </w:r>
            <w:r w:rsidR="00D575D0">
              <w:rPr>
                <w:rFonts w:ascii="Times New Roman" w:eastAsia="Calibri" w:hAnsi="Times New Roman" w:cs="Times New Roman"/>
                <w:spacing w:val="-4"/>
                <w:sz w:val="28"/>
                <w:szCs w:val="28"/>
              </w:rPr>
              <w:t xml:space="preserve">                       </w:t>
            </w:r>
            <w:r w:rsidRPr="00D575D0">
              <w:rPr>
                <w:rFonts w:ascii="Times New Roman" w:eastAsia="Calibri" w:hAnsi="Times New Roman" w:cs="Times New Roman"/>
                <w:spacing w:val="-4"/>
                <w:sz w:val="28"/>
                <w:szCs w:val="28"/>
              </w:rPr>
              <w:t xml:space="preserve">в Комитете проводится аналитическая работа, направленная на анализ имеющейся </w:t>
            </w:r>
            <w:r w:rsidR="00D575D0">
              <w:rPr>
                <w:rFonts w:ascii="Times New Roman" w:eastAsia="Calibri" w:hAnsi="Times New Roman" w:cs="Times New Roman"/>
                <w:spacing w:val="-4"/>
                <w:sz w:val="28"/>
                <w:szCs w:val="28"/>
              </w:rPr>
              <w:t xml:space="preserve">             </w:t>
            </w:r>
            <w:r w:rsidRPr="00D575D0">
              <w:rPr>
                <w:rFonts w:ascii="Times New Roman" w:eastAsia="Calibri" w:hAnsi="Times New Roman" w:cs="Times New Roman"/>
                <w:spacing w:val="-4"/>
                <w:sz w:val="28"/>
                <w:szCs w:val="28"/>
              </w:rPr>
              <w:t>в распоряжении Комитета информации, способствующей выявлению личной заинтересованности у служащего.</w:t>
            </w:r>
          </w:p>
          <w:p w:rsidR="004C23E0" w:rsidRPr="00D575D0" w:rsidRDefault="004C23E0" w:rsidP="004C23E0">
            <w:pPr>
              <w:tabs>
                <w:tab w:val="left" w:pos="1140"/>
              </w:tabs>
              <w:spacing w:after="0" w:line="240" w:lineRule="auto"/>
              <w:ind w:firstLine="709"/>
              <w:contextualSpacing/>
              <w:jc w:val="both"/>
              <w:rPr>
                <w:rFonts w:ascii="Times New Roman" w:eastAsia="Calibri" w:hAnsi="Times New Roman" w:cs="Times New Roman"/>
                <w:spacing w:val="-4"/>
                <w:sz w:val="28"/>
                <w:szCs w:val="28"/>
              </w:rPr>
            </w:pPr>
            <w:r w:rsidRPr="00D575D0">
              <w:rPr>
                <w:rFonts w:ascii="Times New Roman" w:eastAsia="Calibri" w:hAnsi="Times New Roman" w:cs="Times New Roman"/>
                <w:spacing w:val="-4"/>
                <w:sz w:val="28"/>
                <w:szCs w:val="28"/>
              </w:rPr>
              <w:t xml:space="preserve">Случаев отстранения участника закупки от участия в определении поставщика (подрядчика, исполнителя) в сфере дорожного хозяйства, в сфере безопасности </w:t>
            </w:r>
            <w:r w:rsidRPr="00D575D0">
              <w:rPr>
                <w:rFonts w:ascii="Times New Roman" w:eastAsia="Calibri" w:hAnsi="Times New Roman" w:cs="Times New Roman"/>
                <w:spacing w:val="-4"/>
                <w:sz w:val="28"/>
                <w:szCs w:val="28"/>
              </w:rPr>
              <w:lastRenderedPageBreak/>
              <w:t xml:space="preserve">дорожного движения, в сфере транспорта и транспортной инфраструктуры, в сфере внедрения интеллектуальных транспортных систем, комитетом транспорта </w:t>
            </w:r>
            <w:r w:rsidR="00D575D0">
              <w:rPr>
                <w:rFonts w:ascii="Times New Roman" w:eastAsia="Calibri" w:hAnsi="Times New Roman" w:cs="Times New Roman"/>
                <w:spacing w:val="-4"/>
                <w:sz w:val="28"/>
                <w:szCs w:val="28"/>
              </w:rPr>
              <w:t xml:space="preserve">                              </w:t>
            </w:r>
            <w:r w:rsidRPr="00D575D0">
              <w:rPr>
                <w:rFonts w:ascii="Times New Roman" w:eastAsia="Calibri" w:hAnsi="Times New Roman" w:cs="Times New Roman"/>
                <w:spacing w:val="-4"/>
                <w:sz w:val="28"/>
                <w:szCs w:val="28"/>
              </w:rPr>
              <w:t>и автомобильных дорог Курской области не выявлено.</w:t>
            </w:r>
          </w:p>
          <w:p w:rsidR="004C23E0" w:rsidRPr="00D575D0" w:rsidRDefault="004C23E0" w:rsidP="004C23E0">
            <w:pPr>
              <w:tabs>
                <w:tab w:val="left" w:pos="1140"/>
              </w:tabs>
              <w:spacing w:after="0" w:line="240" w:lineRule="auto"/>
              <w:ind w:firstLine="709"/>
              <w:contextualSpacing/>
              <w:jc w:val="both"/>
              <w:rPr>
                <w:rFonts w:ascii="Times New Roman" w:eastAsia="Calibri" w:hAnsi="Times New Roman" w:cs="Times New Roman"/>
                <w:spacing w:val="-4"/>
                <w:sz w:val="28"/>
                <w:szCs w:val="28"/>
              </w:rPr>
            </w:pPr>
            <w:r w:rsidRPr="00D575D0">
              <w:rPr>
                <w:rFonts w:ascii="Times New Roman" w:eastAsia="Calibri" w:hAnsi="Times New Roman" w:cs="Times New Roman"/>
                <w:spacing w:val="-4"/>
                <w:sz w:val="28"/>
                <w:szCs w:val="28"/>
              </w:rPr>
              <w:t>В Комитете ежегодно проводятся консультативно-методические совещания, направленные на информирование служащих, участвующих</w:t>
            </w:r>
            <w:r w:rsidR="00D575D0">
              <w:rPr>
                <w:rFonts w:ascii="Times New Roman" w:eastAsia="Calibri" w:hAnsi="Times New Roman" w:cs="Times New Roman"/>
                <w:spacing w:val="-4"/>
                <w:sz w:val="28"/>
                <w:szCs w:val="28"/>
              </w:rPr>
              <w:t xml:space="preserve"> </w:t>
            </w:r>
            <w:r w:rsidRPr="00D575D0">
              <w:rPr>
                <w:rFonts w:ascii="Times New Roman" w:eastAsia="Calibri" w:hAnsi="Times New Roman" w:cs="Times New Roman"/>
                <w:spacing w:val="-4"/>
                <w:sz w:val="28"/>
                <w:szCs w:val="28"/>
              </w:rPr>
              <w:t xml:space="preserve">в осуществлении закупок, о положениях законодательства Российской Федерации о противодействии коррупции. </w:t>
            </w:r>
          </w:p>
          <w:p w:rsidR="004C23E0" w:rsidRPr="00D575D0" w:rsidRDefault="004C23E0" w:rsidP="004C23E0">
            <w:pPr>
              <w:tabs>
                <w:tab w:val="left" w:pos="1140"/>
              </w:tabs>
              <w:spacing w:after="0" w:line="240" w:lineRule="auto"/>
              <w:ind w:firstLine="709"/>
              <w:contextualSpacing/>
              <w:jc w:val="both"/>
              <w:rPr>
                <w:rFonts w:ascii="Times New Roman" w:eastAsia="Calibri" w:hAnsi="Times New Roman" w:cs="Times New Roman"/>
                <w:spacing w:val="-4"/>
                <w:sz w:val="28"/>
                <w:szCs w:val="28"/>
              </w:rPr>
            </w:pPr>
            <w:r w:rsidRPr="00D575D0">
              <w:rPr>
                <w:rFonts w:ascii="Times New Roman" w:eastAsia="Calibri" w:hAnsi="Times New Roman" w:cs="Times New Roman"/>
                <w:spacing w:val="-4"/>
                <w:sz w:val="28"/>
                <w:szCs w:val="28"/>
              </w:rPr>
              <w:t>Случаев привлечения служащих к ответственности за коррупционные правонарушения, допущенные при осуществлении закупки, в Комитете                               не выявлено.</w:t>
            </w:r>
          </w:p>
          <w:p w:rsidR="004C23E0" w:rsidRPr="00D575D0" w:rsidRDefault="004C23E0" w:rsidP="004C23E0">
            <w:pPr>
              <w:spacing w:after="0" w:line="240" w:lineRule="auto"/>
              <w:ind w:firstLine="709"/>
              <w:contextualSpacing/>
              <w:jc w:val="both"/>
              <w:rPr>
                <w:rFonts w:ascii="Times New Roman" w:hAnsi="Times New Roman" w:cs="Times New Roman"/>
                <w:sz w:val="28"/>
                <w:szCs w:val="28"/>
              </w:rPr>
            </w:pPr>
            <w:r w:rsidRPr="00D575D0">
              <w:rPr>
                <w:rFonts w:ascii="Times New Roman" w:eastAsia="Calibri" w:hAnsi="Times New Roman" w:cs="Times New Roman"/>
                <w:spacing w:val="-4"/>
                <w:sz w:val="28"/>
                <w:szCs w:val="28"/>
              </w:rPr>
              <w:t>Работа по повышению эффективности и результативности осуществления закупок товаров, работ, услуг для обеспечения государственных нужд в Комитете будет продолжена.</w:t>
            </w:r>
          </w:p>
          <w:p w:rsidR="004C23E0" w:rsidRPr="004C23E0" w:rsidRDefault="004C23E0" w:rsidP="00D575D0">
            <w:pPr>
              <w:spacing w:after="0" w:line="240" w:lineRule="auto"/>
              <w:ind w:firstLine="709"/>
              <w:contextualSpacing/>
              <w:jc w:val="both"/>
              <w:rPr>
                <w:rFonts w:ascii="Times New Roman" w:hAnsi="Times New Roman" w:cs="Times New Roman"/>
                <w:sz w:val="27"/>
                <w:szCs w:val="27"/>
              </w:rPr>
            </w:pPr>
          </w:p>
        </w:tc>
      </w:tr>
      <w:tr w:rsidR="00F172D9" w:rsidRPr="00F172D9" w:rsidTr="00D575D0">
        <w:tc>
          <w:tcPr>
            <w:tcW w:w="9934" w:type="dxa"/>
            <w:gridSpan w:val="5"/>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outlineLvl w:val="1"/>
              <w:rPr>
                <w:rFonts w:ascii="Times New Roman" w:hAnsi="Times New Roman" w:cs="Times New Roman"/>
                <w:sz w:val="24"/>
                <w:szCs w:val="24"/>
              </w:rPr>
            </w:pPr>
            <w:r w:rsidRPr="00F172D9">
              <w:rPr>
                <w:rFonts w:ascii="Times New Roman" w:hAnsi="Times New Roman" w:cs="Times New Roman"/>
                <w:sz w:val="24"/>
                <w:szCs w:val="24"/>
              </w:rPr>
              <w:lastRenderedPageBreak/>
              <w:t>II. Показатели деятельности подразделения по антикоррупционному просвещению</w:t>
            </w:r>
          </w:p>
        </w:tc>
      </w:tr>
      <w:tr w:rsidR="00F172D9" w:rsidRPr="00F172D9" w:rsidTr="00D575D0">
        <w:trPr>
          <w:gridAfter w:val="1"/>
          <w:wAfter w:w="11" w:type="dxa"/>
        </w:trPr>
        <w:tc>
          <w:tcPr>
            <w:tcW w:w="624" w:type="dxa"/>
            <w:tcBorders>
              <w:top w:val="single" w:sz="4" w:space="0" w:color="auto"/>
              <w:left w:val="single" w:sz="4" w:space="0" w:color="auto"/>
              <w:bottom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tc>
        <w:tc>
          <w:tcPr>
            <w:tcW w:w="6464" w:type="dxa"/>
            <w:tcBorders>
              <w:top w:val="single" w:sz="4" w:space="0" w:color="auto"/>
              <w:left w:val="single" w:sz="4" w:space="0" w:color="auto"/>
              <w:bottom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Доля (в %) государственных служащих, ознакомленных с нормативными правовыми актами в сфере противодействия коррупции, обязательными для ознакомления, от общего числа государственных служащих</w:t>
            </w:r>
          </w:p>
        </w:tc>
        <w:tc>
          <w:tcPr>
            <w:tcW w:w="2835" w:type="dxa"/>
            <w:gridSpan w:val="2"/>
            <w:tcBorders>
              <w:top w:val="single" w:sz="4" w:space="0" w:color="auto"/>
              <w:left w:val="single" w:sz="4" w:space="0" w:color="auto"/>
              <w:bottom w:val="single" w:sz="4" w:space="0" w:color="auto"/>
              <w:right w:val="single" w:sz="4" w:space="0" w:color="auto"/>
            </w:tcBorders>
          </w:tcPr>
          <w:p w:rsidR="00F172D9" w:rsidRPr="00F172D9" w:rsidRDefault="00F172D9" w:rsidP="00D33BAA">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2</w:t>
            </w:r>
          </w:p>
        </w:tc>
      </w:tr>
      <w:tr w:rsidR="00D33BAA" w:rsidRPr="00F172D9" w:rsidTr="00D575D0">
        <w:trPr>
          <w:gridAfter w:val="1"/>
          <w:wAfter w:w="11" w:type="dxa"/>
        </w:trPr>
        <w:tc>
          <w:tcPr>
            <w:tcW w:w="624" w:type="dxa"/>
            <w:tcBorders>
              <w:top w:val="single" w:sz="4" w:space="0" w:color="auto"/>
              <w:left w:val="single" w:sz="4" w:space="0" w:color="auto"/>
              <w:bottom w:val="single" w:sz="4" w:space="0" w:color="auto"/>
              <w:right w:val="single" w:sz="4" w:space="0" w:color="auto"/>
            </w:tcBorders>
          </w:tcPr>
          <w:p w:rsidR="00D33BAA" w:rsidRPr="00F172D9" w:rsidRDefault="00D33BAA"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2.</w:t>
            </w:r>
          </w:p>
        </w:tc>
        <w:tc>
          <w:tcPr>
            <w:tcW w:w="6464" w:type="dxa"/>
            <w:tcBorders>
              <w:top w:val="single" w:sz="4" w:space="0" w:color="auto"/>
              <w:left w:val="single" w:sz="4" w:space="0" w:color="auto"/>
              <w:bottom w:val="single" w:sz="4" w:space="0" w:color="auto"/>
              <w:right w:val="single" w:sz="4" w:space="0" w:color="auto"/>
            </w:tcBorders>
          </w:tcPr>
          <w:p w:rsidR="00D33BAA" w:rsidRPr="00F172D9" w:rsidRDefault="00D33BAA"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Наличие в государственном органе стенда, отражающего актуальные вопросы профилактики коррупции (локальные нормативные акты, работа комиссии, сообщения в средствах массовой информации о фактах коррупционного поведения государственных служащих государственного органа и др.)</w:t>
            </w:r>
          </w:p>
        </w:tc>
        <w:tc>
          <w:tcPr>
            <w:tcW w:w="2835" w:type="dxa"/>
            <w:gridSpan w:val="2"/>
            <w:tcBorders>
              <w:top w:val="single" w:sz="4" w:space="0" w:color="auto"/>
              <w:left w:val="single" w:sz="4" w:space="0" w:color="auto"/>
              <w:bottom w:val="single" w:sz="4" w:space="0" w:color="auto"/>
              <w:right w:val="single" w:sz="4" w:space="0" w:color="auto"/>
            </w:tcBorders>
          </w:tcPr>
          <w:p w:rsidR="00D33BAA" w:rsidRPr="00F172D9" w:rsidRDefault="00D33BAA"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tc>
      </w:tr>
      <w:tr w:rsidR="00EB5832" w:rsidRPr="00F172D9" w:rsidTr="00D575D0">
        <w:trPr>
          <w:gridAfter w:val="1"/>
          <w:wAfter w:w="11" w:type="dxa"/>
        </w:trPr>
        <w:tc>
          <w:tcPr>
            <w:tcW w:w="624" w:type="dxa"/>
            <w:tcBorders>
              <w:top w:val="single" w:sz="4" w:space="0" w:color="auto"/>
              <w:left w:val="single" w:sz="4" w:space="0" w:color="auto"/>
              <w:bottom w:val="single" w:sz="4" w:space="0" w:color="auto"/>
              <w:right w:val="single" w:sz="4" w:space="0" w:color="auto"/>
            </w:tcBorders>
          </w:tcPr>
          <w:p w:rsidR="00EB5832" w:rsidRPr="00F172D9" w:rsidRDefault="00EB5832"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3.</w:t>
            </w:r>
          </w:p>
        </w:tc>
        <w:tc>
          <w:tcPr>
            <w:tcW w:w="6464" w:type="dxa"/>
            <w:tcBorders>
              <w:top w:val="single" w:sz="4" w:space="0" w:color="auto"/>
              <w:left w:val="single" w:sz="4" w:space="0" w:color="auto"/>
              <w:bottom w:val="single" w:sz="4" w:space="0" w:color="auto"/>
              <w:right w:val="single" w:sz="4" w:space="0" w:color="auto"/>
            </w:tcBorders>
          </w:tcPr>
          <w:p w:rsidR="00EB5832" w:rsidRPr="00F172D9" w:rsidRDefault="00EB5832"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Проведение лекций, семинаров и иных обучающих мероприятий (в течение отчетного периода)</w:t>
            </w:r>
          </w:p>
        </w:tc>
        <w:tc>
          <w:tcPr>
            <w:tcW w:w="2835" w:type="dxa"/>
            <w:gridSpan w:val="2"/>
            <w:tcBorders>
              <w:top w:val="single" w:sz="4" w:space="0" w:color="auto"/>
              <w:left w:val="single" w:sz="4" w:space="0" w:color="auto"/>
              <w:bottom w:val="single" w:sz="4" w:space="0" w:color="auto"/>
              <w:right w:val="single" w:sz="4" w:space="0" w:color="auto"/>
            </w:tcBorders>
          </w:tcPr>
          <w:p w:rsidR="00EB5832" w:rsidRPr="00F172D9" w:rsidRDefault="00EB5832" w:rsidP="00F172D9">
            <w:pPr>
              <w:autoSpaceDE w:val="0"/>
              <w:autoSpaceDN w:val="0"/>
              <w:adjustRightInd w:val="0"/>
              <w:spacing w:after="0" w:line="240" w:lineRule="auto"/>
              <w:jc w:val="center"/>
              <w:rPr>
                <w:rFonts w:ascii="Times New Roman" w:hAnsi="Times New Roman" w:cs="Times New Roman"/>
                <w:sz w:val="24"/>
                <w:szCs w:val="24"/>
              </w:rPr>
            </w:pPr>
          </w:p>
          <w:p w:rsidR="00EB5832" w:rsidRPr="00F172D9" w:rsidRDefault="00EB5832" w:rsidP="007F7A3D">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2</w:t>
            </w:r>
          </w:p>
        </w:tc>
      </w:tr>
      <w:tr w:rsidR="00EB5832" w:rsidRPr="00F172D9" w:rsidTr="00D575D0">
        <w:trPr>
          <w:gridAfter w:val="1"/>
          <w:wAfter w:w="11" w:type="dxa"/>
        </w:trPr>
        <w:tc>
          <w:tcPr>
            <w:tcW w:w="624" w:type="dxa"/>
            <w:tcBorders>
              <w:top w:val="single" w:sz="4" w:space="0" w:color="auto"/>
              <w:left w:val="single" w:sz="4" w:space="0" w:color="auto"/>
              <w:bottom w:val="single" w:sz="4" w:space="0" w:color="auto"/>
              <w:right w:val="single" w:sz="4" w:space="0" w:color="auto"/>
            </w:tcBorders>
          </w:tcPr>
          <w:p w:rsidR="00EB5832" w:rsidRPr="00F172D9" w:rsidRDefault="00EB5832"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4.</w:t>
            </w:r>
          </w:p>
        </w:tc>
        <w:tc>
          <w:tcPr>
            <w:tcW w:w="6464" w:type="dxa"/>
            <w:tcBorders>
              <w:top w:val="single" w:sz="4" w:space="0" w:color="auto"/>
              <w:left w:val="single" w:sz="4" w:space="0" w:color="auto"/>
              <w:bottom w:val="single" w:sz="4" w:space="0" w:color="auto"/>
              <w:right w:val="single" w:sz="4" w:space="0" w:color="auto"/>
            </w:tcBorders>
          </w:tcPr>
          <w:p w:rsidR="00EB5832" w:rsidRPr="00F172D9" w:rsidRDefault="00EB5832"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Разработка памяток, пособий и иных методических материалов</w:t>
            </w:r>
          </w:p>
        </w:tc>
        <w:tc>
          <w:tcPr>
            <w:tcW w:w="2835" w:type="dxa"/>
            <w:gridSpan w:val="2"/>
            <w:tcBorders>
              <w:top w:val="single" w:sz="4" w:space="0" w:color="auto"/>
              <w:left w:val="single" w:sz="4" w:space="0" w:color="auto"/>
              <w:bottom w:val="single" w:sz="4" w:space="0" w:color="auto"/>
              <w:right w:val="single" w:sz="4" w:space="0" w:color="auto"/>
            </w:tcBorders>
          </w:tcPr>
          <w:p w:rsidR="00EB5832" w:rsidRPr="00F172D9" w:rsidRDefault="00EB5832"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tc>
      </w:tr>
      <w:tr w:rsidR="00CC4B1B" w:rsidRPr="00F172D9" w:rsidTr="00D575D0">
        <w:trPr>
          <w:gridAfter w:val="1"/>
          <w:wAfter w:w="11" w:type="dxa"/>
        </w:trPr>
        <w:tc>
          <w:tcPr>
            <w:tcW w:w="624" w:type="dxa"/>
            <w:tcBorders>
              <w:top w:val="single" w:sz="4" w:space="0" w:color="auto"/>
              <w:left w:val="single" w:sz="4" w:space="0" w:color="auto"/>
              <w:bottom w:val="single" w:sz="4" w:space="0" w:color="auto"/>
              <w:right w:val="single" w:sz="4" w:space="0" w:color="auto"/>
            </w:tcBorders>
          </w:tcPr>
          <w:p w:rsidR="00CC4B1B" w:rsidRPr="00F172D9" w:rsidRDefault="00CC4B1B"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5.</w:t>
            </w:r>
          </w:p>
        </w:tc>
        <w:tc>
          <w:tcPr>
            <w:tcW w:w="6464" w:type="dxa"/>
            <w:tcBorders>
              <w:top w:val="single" w:sz="4" w:space="0" w:color="auto"/>
              <w:left w:val="single" w:sz="4" w:space="0" w:color="auto"/>
              <w:bottom w:val="single" w:sz="4" w:space="0" w:color="auto"/>
              <w:right w:val="single" w:sz="4" w:space="0" w:color="auto"/>
            </w:tcBorders>
          </w:tcPr>
          <w:p w:rsidR="00CC4B1B" w:rsidRPr="00F172D9" w:rsidRDefault="00CC4B1B"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Проведение совещаний со всеми служащими государственного органа по новеллам антикоррупционного законодательства</w:t>
            </w:r>
          </w:p>
        </w:tc>
        <w:tc>
          <w:tcPr>
            <w:tcW w:w="2835" w:type="dxa"/>
            <w:gridSpan w:val="2"/>
            <w:tcBorders>
              <w:top w:val="single" w:sz="4" w:space="0" w:color="auto"/>
              <w:left w:val="single" w:sz="4" w:space="0" w:color="auto"/>
              <w:bottom w:val="single" w:sz="4" w:space="0" w:color="auto"/>
              <w:right w:val="single" w:sz="4" w:space="0" w:color="auto"/>
            </w:tcBorders>
          </w:tcPr>
          <w:p w:rsidR="00CC4B1B" w:rsidRPr="00F172D9" w:rsidRDefault="00CC4B1B"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tc>
      </w:tr>
      <w:tr w:rsidR="00BA326B" w:rsidRPr="00F172D9" w:rsidTr="00D575D0">
        <w:trPr>
          <w:gridAfter w:val="1"/>
          <w:wAfter w:w="11" w:type="dxa"/>
        </w:trPr>
        <w:tc>
          <w:tcPr>
            <w:tcW w:w="624" w:type="dxa"/>
            <w:tcBorders>
              <w:top w:val="single" w:sz="4" w:space="0" w:color="auto"/>
              <w:left w:val="single" w:sz="4" w:space="0" w:color="auto"/>
              <w:bottom w:val="single" w:sz="4" w:space="0" w:color="auto"/>
              <w:right w:val="single" w:sz="4" w:space="0" w:color="auto"/>
            </w:tcBorders>
          </w:tcPr>
          <w:p w:rsidR="00BA326B" w:rsidRPr="00F172D9" w:rsidRDefault="00BA326B"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6.</w:t>
            </w:r>
          </w:p>
        </w:tc>
        <w:tc>
          <w:tcPr>
            <w:tcW w:w="6464" w:type="dxa"/>
            <w:tcBorders>
              <w:top w:val="single" w:sz="4" w:space="0" w:color="auto"/>
              <w:left w:val="single" w:sz="4" w:space="0" w:color="auto"/>
              <w:bottom w:val="single" w:sz="4" w:space="0" w:color="auto"/>
              <w:right w:val="single" w:sz="4" w:space="0" w:color="auto"/>
            </w:tcBorders>
          </w:tcPr>
          <w:p w:rsidR="00BA326B" w:rsidRPr="00F172D9" w:rsidRDefault="00BA326B" w:rsidP="00BA326B">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Пр</w:t>
            </w:r>
            <w:r>
              <w:rPr>
                <w:rFonts w:ascii="Times New Roman" w:hAnsi="Times New Roman" w:cs="Times New Roman"/>
                <w:sz w:val="24"/>
                <w:szCs w:val="24"/>
              </w:rPr>
              <w:t>оведение совещаний, семинаров, «круглых столов»</w:t>
            </w:r>
            <w:r w:rsidRPr="00F172D9">
              <w:rPr>
                <w:rFonts w:ascii="Times New Roman" w:hAnsi="Times New Roman" w:cs="Times New Roman"/>
                <w:sz w:val="24"/>
                <w:szCs w:val="24"/>
              </w:rPr>
              <w:t xml:space="preserve"> и иных мероприятий с руководителями </w:t>
            </w:r>
            <w:r>
              <w:rPr>
                <w:rFonts w:ascii="Times New Roman" w:hAnsi="Times New Roman" w:cs="Times New Roman"/>
                <w:sz w:val="24"/>
                <w:szCs w:val="24"/>
              </w:rPr>
              <w:br/>
            </w:r>
            <w:r w:rsidRPr="00F172D9">
              <w:rPr>
                <w:rFonts w:ascii="Times New Roman" w:hAnsi="Times New Roman" w:cs="Times New Roman"/>
                <w:sz w:val="24"/>
                <w:szCs w:val="24"/>
              </w:rPr>
              <w:t>и иными должностными лицами подведомственных организаций по вопросам исполнения законодательства о противодействии коррупции (если организаций нет, то ставится максимальный балл)</w:t>
            </w:r>
          </w:p>
        </w:tc>
        <w:tc>
          <w:tcPr>
            <w:tcW w:w="2835" w:type="dxa"/>
            <w:gridSpan w:val="2"/>
            <w:tcBorders>
              <w:top w:val="single" w:sz="4" w:space="0" w:color="auto"/>
              <w:left w:val="single" w:sz="4" w:space="0" w:color="auto"/>
              <w:bottom w:val="single" w:sz="4" w:space="0" w:color="auto"/>
              <w:right w:val="single" w:sz="4" w:space="0" w:color="auto"/>
            </w:tcBorders>
          </w:tcPr>
          <w:p w:rsidR="00BA326B" w:rsidRPr="00F172D9" w:rsidRDefault="00BA326B" w:rsidP="00F172D9">
            <w:pPr>
              <w:autoSpaceDE w:val="0"/>
              <w:autoSpaceDN w:val="0"/>
              <w:adjustRightInd w:val="0"/>
              <w:spacing w:after="0" w:line="240" w:lineRule="auto"/>
              <w:jc w:val="center"/>
              <w:rPr>
                <w:rFonts w:ascii="Times New Roman" w:hAnsi="Times New Roman" w:cs="Times New Roman"/>
                <w:sz w:val="24"/>
                <w:szCs w:val="24"/>
              </w:rPr>
            </w:pPr>
          </w:p>
          <w:p w:rsidR="00BA326B" w:rsidRPr="00F172D9" w:rsidRDefault="00BA326B"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2</w:t>
            </w:r>
          </w:p>
        </w:tc>
      </w:tr>
      <w:tr w:rsidR="00BA326B" w:rsidRPr="00F172D9" w:rsidTr="00D575D0">
        <w:trPr>
          <w:gridAfter w:val="1"/>
          <w:wAfter w:w="11" w:type="dxa"/>
        </w:trPr>
        <w:tc>
          <w:tcPr>
            <w:tcW w:w="624" w:type="dxa"/>
            <w:tcBorders>
              <w:top w:val="single" w:sz="4" w:space="0" w:color="auto"/>
              <w:left w:val="single" w:sz="4" w:space="0" w:color="auto"/>
              <w:right w:val="single" w:sz="4" w:space="0" w:color="auto"/>
            </w:tcBorders>
          </w:tcPr>
          <w:p w:rsidR="00BA326B" w:rsidRPr="00F172D9" w:rsidRDefault="00BA326B"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7.</w:t>
            </w:r>
          </w:p>
        </w:tc>
        <w:tc>
          <w:tcPr>
            <w:tcW w:w="6464" w:type="dxa"/>
            <w:tcBorders>
              <w:top w:val="single" w:sz="4" w:space="0" w:color="auto"/>
              <w:left w:val="single" w:sz="4" w:space="0" w:color="auto"/>
              <w:right w:val="single" w:sz="4" w:space="0" w:color="auto"/>
            </w:tcBorders>
          </w:tcPr>
          <w:p w:rsidR="00BA326B" w:rsidRPr="00F172D9" w:rsidRDefault="00BA326B" w:rsidP="00BA326B">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Наличие на официальном сайте государственного органа (в подразделе государственного органа официального сайта Администрации Курской области в информационно-телекоммуникационной сети </w:t>
            </w:r>
            <w:r>
              <w:rPr>
                <w:rFonts w:ascii="Times New Roman" w:hAnsi="Times New Roman" w:cs="Times New Roman"/>
                <w:sz w:val="24"/>
                <w:szCs w:val="24"/>
              </w:rPr>
              <w:t>«</w:t>
            </w:r>
            <w:r w:rsidRPr="00F172D9">
              <w:rPr>
                <w:rFonts w:ascii="Times New Roman" w:hAnsi="Times New Roman" w:cs="Times New Roman"/>
                <w:sz w:val="24"/>
                <w:szCs w:val="24"/>
              </w:rPr>
              <w:t>Интернет</w:t>
            </w:r>
            <w:r>
              <w:rPr>
                <w:rFonts w:ascii="Times New Roman" w:hAnsi="Times New Roman" w:cs="Times New Roman"/>
                <w:sz w:val="24"/>
                <w:szCs w:val="24"/>
              </w:rPr>
              <w:t>»</w:t>
            </w:r>
            <w:r w:rsidRPr="00F172D9">
              <w:rPr>
                <w:rFonts w:ascii="Times New Roman" w:hAnsi="Times New Roman" w:cs="Times New Roman"/>
                <w:sz w:val="24"/>
                <w:szCs w:val="24"/>
              </w:rPr>
              <w:t xml:space="preserve">) специального раздела сайта для подведомственных организаций по </w:t>
            </w:r>
            <w:r w:rsidRPr="00F172D9">
              <w:rPr>
                <w:rFonts w:ascii="Times New Roman" w:hAnsi="Times New Roman" w:cs="Times New Roman"/>
                <w:sz w:val="24"/>
                <w:szCs w:val="24"/>
              </w:rPr>
              <w:lastRenderedPageBreak/>
              <w:t>вопросам противодействия коррупции (если организаций нет, то ставится балл как за реализованное мероприятие)</w:t>
            </w:r>
          </w:p>
        </w:tc>
        <w:tc>
          <w:tcPr>
            <w:tcW w:w="2835" w:type="dxa"/>
            <w:gridSpan w:val="2"/>
            <w:tcBorders>
              <w:top w:val="single" w:sz="4" w:space="0" w:color="auto"/>
              <w:left w:val="single" w:sz="4" w:space="0" w:color="auto"/>
              <w:right w:val="single" w:sz="4" w:space="0" w:color="auto"/>
            </w:tcBorders>
          </w:tcPr>
          <w:p w:rsidR="00BA326B" w:rsidRPr="00F172D9" w:rsidRDefault="00BA326B"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lastRenderedPageBreak/>
              <w:t>1</w:t>
            </w:r>
          </w:p>
        </w:tc>
      </w:tr>
      <w:tr w:rsidR="00F172D9" w:rsidRPr="00F172D9" w:rsidTr="00D575D0">
        <w:tc>
          <w:tcPr>
            <w:tcW w:w="9934" w:type="dxa"/>
            <w:gridSpan w:val="5"/>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outlineLvl w:val="1"/>
              <w:rPr>
                <w:rFonts w:ascii="Times New Roman" w:hAnsi="Times New Roman" w:cs="Times New Roman"/>
                <w:sz w:val="24"/>
                <w:szCs w:val="24"/>
              </w:rPr>
            </w:pPr>
            <w:r w:rsidRPr="00F172D9">
              <w:rPr>
                <w:rFonts w:ascii="Times New Roman" w:hAnsi="Times New Roman" w:cs="Times New Roman"/>
                <w:sz w:val="24"/>
                <w:szCs w:val="24"/>
              </w:rPr>
              <w:lastRenderedPageBreak/>
              <w:t>III. Обеспечение информационной открытости деятельности государственного органа по противодействию коррупции</w:t>
            </w:r>
          </w:p>
        </w:tc>
      </w:tr>
      <w:tr w:rsidR="00A4698F" w:rsidRPr="00F172D9" w:rsidTr="00D575D0">
        <w:trPr>
          <w:gridAfter w:val="1"/>
          <w:wAfter w:w="11" w:type="dxa"/>
          <w:trHeight w:val="2208"/>
        </w:trPr>
        <w:tc>
          <w:tcPr>
            <w:tcW w:w="624" w:type="dxa"/>
            <w:tcBorders>
              <w:top w:val="single" w:sz="4" w:space="0" w:color="auto"/>
              <w:left w:val="single" w:sz="4" w:space="0" w:color="auto"/>
              <w:right w:val="single" w:sz="4" w:space="0" w:color="auto"/>
            </w:tcBorders>
          </w:tcPr>
          <w:p w:rsidR="00A4698F" w:rsidRPr="00F172D9" w:rsidRDefault="00A4698F"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tc>
        <w:tc>
          <w:tcPr>
            <w:tcW w:w="6464" w:type="dxa"/>
            <w:tcBorders>
              <w:top w:val="single" w:sz="4" w:space="0" w:color="auto"/>
              <w:left w:val="single" w:sz="4" w:space="0" w:color="auto"/>
              <w:right w:val="single" w:sz="4" w:space="0" w:color="auto"/>
            </w:tcBorders>
          </w:tcPr>
          <w:p w:rsidR="00A4698F" w:rsidRPr="00F172D9" w:rsidRDefault="00A4698F" w:rsidP="00A4698F">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Простота доступа к подразделу официального сайта государственного органа, посвященному вопросам противодействия коррупции (далее - подраздел сайта государственного органа) (в случае наличия подраздела государственного органа </w:t>
            </w:r>
            <w:r>
              <w:rPr>
                <w:rFonts w:ascii="Times New Roman" w:hAnsi="Times New Roman" w:cs="Times New Roman"/>
                <w:sz w:val="24"/>
                <w:szCs w:val="24"/>
              </w:rPr>
              <w:br/>
            </w:r>
            <w:r w:rsidRPr="00F172D9">
              <w:rPr>
                <w:rFonts w:ascii="Times New Roman" w:hAnsi="Times New Roman" w:cs="Times New Roman"/>
                <w:sz w:val="24"/>
                <w:szCs w:val="24"/>
              </w:rPr>
              <w:t xml:space="preserve">на официальном сайте Администрации Курской области в информационно-телекоммуникационной сети </w:t>
            </w:r>
            <w:r>
              <w:rPr>
                <w:rFonts w:ascii="Times New Roman" w:hAnsi="Times New Roman" w:cs="Times New Roman"/>
                <w:sz w:val="24"/>
                <w:szCs w:val="24"/>
              </w:rPr>
              <w:t>«Интернет»</w:t>
            </w:r>
            <w:r w:rsidRPr="00F172D9">
              <w:rPr>
                <w:rFonts w:ascii="Times New Roman" w:hAnsi="Times New Roman" w:cs="Times New Roman"/>
                <w:sz w:val="24"/>
                <w:szCs w:val="24"/>
              </w:rPr>
              <w:t xml:space="preserve"> ставится максимальный балл)</w:t>
            </w:r>
          </w:p>
        </w:tc>
        <w:tc>
          <w:tcPr>
            <w:tcW w:w="2835" w:type="dxa"/>
            <w:gridSpan w:val="2"/>
            <w:tcBorders>
              <w:top w:val="single" w:sz="4" w:space="0" w:color="auto"/>
              <w:left w:val="single" w:sz="4" w:space="0" w:color="auto"/>
              <w:right w:val="single" w:sz="4" w:space="0" w:color="auto"/>
            </w:tcBorders>
          </w:tcPr>
          <w:p w:rsidR="00A4698F" w:rsidRPr="00F172D9" w:rsidRDefault="00A4698F"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5</w:t>
            </w:r>
          </w:p>
        </w:tc>
      </w:tr>
      <w:tr w:rsidR="00A4698F" w:rsidRPr="00F172D9" w:rsidTr="00D575D0">
        <w:trPr>
          <w:gridAfter w:val="1"/>
          <w:wAfter w:w="11" w:type="dxa"/>
        </w:trPr>
        <w:tc>
          <w:tcPr>
            <w:tcW w:w="624" w:type="dxa"/>
            <w:tcBorders>
              <w:top w:val="single" w:sz="4" w:space="0" w:color="auto"/>
              <w:left w:val="single" w:sz="4" w:space="0" w:color="auto"/>
              <w:bottom w:val="single" w:sz="4" w:space="0" w:color="auto"/>
              <w:right w:val="single" w:sz="4" w:space="0" w:color="auto"/>
            </w:tcBorders>
          </w:tcPr>
          <w:p w:rsidR="00A4698F" w:rsidRPr="00F172D9" w:rsidRDefault="00A4698F"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2.</w:t>
            </w:r>
          </w:p>
        </w:tc>
        <w:tc>
          <w:tcPr>
            <w:tcW w:w="6464" w:type="dxa"/>
            <w:tcBorders>
              <w:top w:val="single" w:sz="4" w:space="0" w:color="auto"/>
              <w:left w:val="single" w:sz="4" w:space="0" w:color="auto"/>
              <w:bottom w:val="single" w:sz="4" w:space="0" w:color="auto"/>
              <w:right w:val="single" w:sz="4" w:space="0" w:color="auto"/>
            </w:tcBorders>
          </w:tcPr>
          <w:p w:rsidR="00A4698F" w:rsidRPr="00F172D9" w:rsidRDefault="00A4698F" w:rsidP="00A4698F">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Подраздел </w:t>
            </w:r>
            <w:r>
              <w:rPr>
                <w:rFonts w:ascii="Times New Roman" w:hAnsi="Times New Roman" w:cs="Times New Roman"/>
                <w:sz w:val="24"/>
                <w:szCs w:val="24"/>
              </w:rPr>
              <w:t>«</w:t>
            </w:r>
            <w:r w:rsidRPr="00F172D9">
              <w:rPr>
                <w:rFonts w:ascii="Times New Roman" w:hAnsi="Times New Roman" w:cs="Times New Roman"/>
                <w:sz w:val="24"/>
                <w:szCs w:val="24"/>
              </w:rPr>
              <w:t xml:space="preserve">Нормативные правовые и иные акты </w:t>
            </w:r>
            <w:r>
              <w:rPr>
                <w:rFonts w:ascii="Times New Roman" w:hAnsi="Times New Roman" w:cs="Times New Roman"/>
                <w:sz w:val="24"/>
                <w:szCs w:val="24"/>
              </w:rPr>
              <w:br/>
            </w:r>
            <w:r w:rsidRPr="00F172D9">
              <w:rPr>
                <w:rFonts w:ascii="Times New Roman" w:hAnsi="Times New Roman" w:cs="Times New Roman"/>
                <w:sz w:val="24"/>
                <w:szCs w:val="24"/>
              </w:rPr>
              <w:t>в сфере противодействия коррупции</w:t>
            </w:r>
            <w:r>
              <w:rPr>
                <w:rFonts w:ascii="Times New Roman" w:hAnsi="Times New Roman" w:cs="Times New Roman"/>
                <w:sz w:val="24"/>
                <w:szCs w:val="24"/>
              </w:rPr>
              <w:t>»</w:t>
            </w:r>
            <w:r w:rsidRPr="00F172D9">
              <w:rPr>
                <w:rFonts w:ascii="Times New Roman" w:hAnsi="Times New Roman" w:cs="Times New Roman"/>
                <w:sz w:val="24"/>
                <w:szCs w:val="24"/>
              </w:rPr>
              <w:t xml:space="preserve"> содержит список нормативных правовых актов и иных актов (локальных нормативных актов органа исполнительной власти) по вопросам противодействия коррупции с приложением файлов, содержащих полный текст акта</w:t>
            </w:r>
          </w:p>
        </w:tc>
        <w:tc>
          <w:tcPr>
            <w:tcW w:w="2835" w:type="dxa"/>
            <w:gridSpan w:val="2"/>
            <w:tcBorders>
              <w:top w:val="single" w:sz="4" w:space="0" w:color="auto"/>
              <w:left w:val="single" w:sz="4" w:space="0" w:color="auto"/>
              <w:bottom w:val="single" w:sz="4" w:space="0" w:color="auto"/>
              <w:right w:val="single" w:sz="4" w:space="0" w:color="auto"/>
            </w:tcBorders>
          </w:tcPr>
          <w:p w:rsidR="00A4698F" w:rsidRPr="00F172D9" w:rsidRDefault="00A4698F"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3</w:t>
            </w:r>
          </w:p>
        </w:tc>
      </w:tr>
      <w:tr w:rsidR="00747961" w:rsidRPr="00F172D9" w:rsidTr="00D575D0">
        <w:trPr>
          <w:gridAfter w:val="1"/>
          <w:wAfter w:w="11" w:type="dxa"/>
        </w:trPr>
        <w:tc>
          <w:tcPr>
            <w:tcW w:w="624" w:type="dxa"/>
            <w:tcBorders>
              <w:top w:val="single" w:sz="4" w:space="0" w:color="auto"/>
              <w:left w:val="single" w:sz="4" w:space="0" w:color="auto"/>
              <w:bottom w:val="single" w:sz="4" w:space="0" w:color="auto"/>
              <w:right w:val="single" w:sz="4" w:space="0" w:color="auto"/>
            </w:tcBorders>
          </w:tcPr>
          <w:p w:rsidR="00747961" w:rsidRPr="00F172D9" w:rsidRDefault="00747961"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3.</w:t>
            </w:r>
          </w:p>
        </w:tc>
        <w:tc>
          <w:tcPr>
            <w:tcW w:w="6464" w:type="dxa"/>
            <w:tcBorders>
              <w:top w:val="single" w:sz="4" w:space="0" w:color="auto"/>
              <w:left w:val="single" w:sz="4" w:space="0" w:color="auto"/>
              <w:bottom w:val="single" w:sz="4" w:space="0" w:color="auto"/>
              <w:right w:val="single" w:sz="4" w:space="0" w:color="auto"/>
            </w:tcBorders>
          </w:tcPr>
          <w:p w:rsidR="00747961" w:rsidRPr="00F172D9" w:rsidRDefault="00747961" w:rsidP="00747961">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Подраздел </w:t>
            </w:r>
            <w:r>
              <w:rPr>
                <w:rFonts w:ascii="Times New Roman" w:hAnsi="Times New Roman" w:cs="Times New Roman"/>
                <w:sz w:val="24"/>
                <w:szCs w:val="24"/>
              </w:rPr>
              <w:t>«Антикоррупционная экспертиза»</w:t>
            </w:r>
            <w:r w:rsidRPr="00F172D9">
              <w:rPr>
                <w:rFonts w:ascii="Times New Roman" w:hAnsi="Times New Roman" w:cs="Times New Roman"/>
                <w:sz w:val="24"/>
                <w:szCs w:val="24"/>
              </w:rPr>
              <w:t xml:space="preserve"> содержит гиперссылку, перекрестную </w:t>
            </w:r>
            <w:r>
              <w:rPr>
                <w:rFonts w:ascii="Times New Roman" w:hAnsi="Times New Roman" w:cs="Times New Roman"/>
                <w:sz w:val="24"/>
                <w:szCs w:val="24"/>
              </w:rPr>
              <w:br/>
            </w:r>
            <w:r w:rsidRPr="00F172D9">
              <w:rPr>
                <w:rFonts w:ascii="Times New Roman" w:hAnsi="Times New Roman" w:cs="Times New Roman"/>
                <w:sz w:val="24"/>
                <w:szCs w:val="24"/>
              </w:rPr>
              <w:t xml:space="preserve">с гиперссылкой, при переходе по которой осуществляется доступ к подразделу официального сайта Администрации Курской области, созданному для размещения информации </w:t>
            </w:r>
            <w:r>
              <w:rPr>
                <w:rFonts w:ascii="Times New Roman" w:hAnsi="Times New Roman" w:cs="Times New Roman"/>
                <w:sz w:val="24"/>
                <w:szCs w:val="24"/>
              </w:rPr>
              <w:br/>
            </w:r>
            <w:r w:rsidRPr="00F172D9">
              <w:rPr>
                <w:rFonts w:ascii="Times New Roman" w:hAnsi="Times New Roman" w:cs="Times New Roman"/>
                <w:sz w:val="24"/>
                <w:szCs w:val="24"/>
              </w:rPr>
              <w:t xml:space="preserve">о подготовке органами исполнительной власти проектов нормативных правовых актов </w:t>
            </w:r>
            <w:r>
              <w:rPr>
                <w:rFonts w:ascii="Times New Roman" w:hAnsi="Times New Roman" w:cs="Times New Roman"/>
                <w:sz w:val="24"/>
                <w:szCs w:val="24"/>
              </w:rPr>
              <w:br/>
            </w:r>
            <w:r w:rsidRPr="00F172D9">
              <w:rPr>
                <w:rFonts w:ascii="Times New Roman" w:hAnsi="Times New Roman" w:cs="Times New Roman"/>
                <w:sz w:val="24"/>
                <w:szCs w:val="24"/>
              </w:rPr>
              <w:t>и результатах их общественного обсуждения</w:t>
            </w:r>
          </w:p>
        </w:tc>
        <w:tc>
          <w:tcPr>
            <w:tcW w:w="2835" w:type="dxa"/>
            <w:gridSpan w:val="2"/>
            <w:tcBorders>
              <w:top w:val="single" w:sz="4" w:space="0" w:color="auto"/>
              <w:left w:val="single" w:sz="4" w:space="0" w:color="auto"/>
              <w:bottom w:val="single" w:sz="4" w:space="0" w:color="auto"/>
              <w:right w:val="single" w:sz="4" w:space="0" w:color="auto"/>
            </w:tcBorders>
          </w:tcPr>
          <w:p w:rsidR="00747961" w:rsidRPr="00F172D9" w:rsidRDefault="00747961"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3</w:t>
            </w:r>
          </w:p>
        </w:tc>
      </w:tr>
      <w:tr w:rsidR="00100739" w:rsidRPr="00F172D9" w:rsidTr="00D575D0">
        <w:trPr>
          <w:gridAfter w:val="1"/>
          <w:wAfter w:w="11" w:type="dxa"/>
        </w:trPr>
        <w:tc>
          <w:tcPr>
            <w:tcW w:w="624" w:type="dxa"/>
            <w:tcBorders>
              <w:top w:val="single" w:sz="4" w:space="0" w:color="auto"/>
              <w:left w:val="single" w:sz="4" w:space="0" w:color="auto"/>
              <w:bottom w:val="single" w:sz="4" w:space="0" w:color="auto"/>
              <w:right w:val="single" w:sz="4" w:space="0" w:color="auto"/>
            </w:tcBorders>
          </w:tcPr>
          <w:p w:rsidR="00100739" w:rsidRPr="00F172D9" w:rsidRDefault="00100739"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4.</w:t>
            </w:r>
          </w:p>
        </w:tc>
        <w:tc>
          <w:tcPr>
            <w:tcW w:w="6464" w:type="dxa"/>
            <w:tcBorders>
              <w:top w:val="single" w:sz="4" w:space="0" w:color="auto"/>
              <w:left w:val="single" w:sz="4" w:space="0" w:color="auto"/>
              <w:bottom w:val="single" w:sz="4" w:space="0" w:color="auto"/>
              <w:right w:val="single" w:sz="4" w:space="0" w:color="auto"/>
            </w:tcBorders>
          </w:tcPr>
          <w:p w:rsidR="00100739" w:rsidRDefault="00100739" w:rsidP="00106110">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Подраздел содержит гиперссылку, перекрестную </w:t>
            </w:r>
            <w:r>
              <w:rPr>
                <w:rFonts w:ascii="Times New Roman" w:hAnsi="Times New Roman" w:cs="Times New Roman"/>
                <w:sz w:val="24"/>
                <w:szCs w:val="24"/>
              </w:rPr>
              <w:br/>
            </w:r>
            <w:r w:rsidRPr="00F172D9">
              <w:rPr>
                <w:rFonts w:ascii="Times New Roman" w:hAnsi="Times New Roman" w:cs="Times New Roman"/>
                <w:sz w:val="24"/>
                <w:szCs w:val="24"/>
              </w:rPr>
              <w:t>с гиперссылкой, при переходе по которой осущ</w:t>
            </w:r>
            <w:r>
              <w:rPr>
                <w:rFonts w:ascii="Times New Roman" w:hAnsi="Times New Roman" w:cs="Times New Roman"/>
                <w:sz w:val="24"/>
                <w:szCs w:val="24"/>
              </w:rPr>
              <w:t>ествляется доступ к подразделу «</w:t>
            </w:r>
            <w:r w:rsidRPr="00F172D9">
              <w:rPr>
                <w:rFonts w:ascii="Times New Roman" w:hAnsi="Times New Roman" w:cs="Times New Roman"/>
                <w:sz w:val="24"/>
                <w:szCs w:val="24"/>
              </w:rPr>
              <w:t>Обращения граждан</w:t>
            </w:r>
            <w:r>
              <w:rPr>
                <w:rFonts w:ascii="Times New Roman" w:hAnsi="Times New Roman" w:cs="Times New Roman"/>
                <w:sz w:val="24"/>
                <w:szCs w:val="24"/>
              </w:rPr>
              <w:t>»</w:t>
            </w:r>
            <w:r w:rsidRPr="00F172D9">
              <w:rPr>
                <w:rFonts w:ascii="Times New Roman" w:hAnsi="Times New Roman" w:cs="Times New Roman"/>
                <w:sz w:val="24"/>
                <w:szCs w:val="24"/>
              </w:rPr>
              <w:t xml:space="preserve">, включающему в том числе информацию о способах для граждан и юридических лиц беспрепятственно направлять свои обращения </w:t>
            </w:r>
            <w:r>
              <w:rPr>
                <w:rFonts w:ascii="Times New Roman" w:hAnsi="Times New Roman" w:cs="Times New Roman"/>
                <w:sz w:val="24"/>
                <w:szCs w:val="24"/>
              </w:rPr>
              <w:br/>
            </w:r>
            <w:r w:rsidRPr="00F172D9">
              <w:rPr>
                <w:rFonts w:ascii="Times New Roman" w:hAnsi="Times New Roman" w:cs="Times New Roman"/>
                <w:sz w:val="24"/>
                <w:szCs w:val="24"/>
              </w:rPr>
              <w:t xml:space="preserve">в орган исполнительной власти (информация </w:t>
            </w:r>
            <w:r>
              <w:rPr>
                <w:rFonts w:ascii="Times New Roman" w:hAnsi="Times New Roman" w:cs="Times New Roman"/>
                <w:sz w:val="24"/>
                <w:szCs w:val="24"/>
              </w:rPr>
              <w:br/>
            </w:r>
            <w:r w:rsidRPr="00F172D9">
              <w:rPr>
                <w:rFonts w:ascii="Times New Roman" w:hAnsi="Times New Roman" w:cs="Times New Roman"/>
                <w:sz w:val="24"/>
                <w:szCs w:val="24"/>
              </w:rPr>
              <w:t xml:space="preserve">о работе </w:t>
            </w:r>
            <w:r>
              <w:rPr>
                <w:rFonts w:ascii="Times New Roman" w:hAnsi="Times New Roman" w:cs="Times New Roman"/>
                <w:sz w:val="24"/>
                <w:szCs w:val="24"/>
              </w:rPr>
              <w:t>«</w:t>
            </w:r>
            <w:r w:rsidRPr="00F172D9">
              <w:rPr>
                <w:rFonts w:ascii="Times New Roman" w:hAnsi="Times New Roman" w:cs="Times New Roman"/>
                <w:sz w:val="24"/>
                <w:szCs w:val="24"/>
              </w:rPr>
              <w:t>горячей линии</w:t>
            </w:r>
            <w:r>
              <w:rPr>
                <w:rFonts w:ascii="Times New Roman" w:hAnsi="Times New Roman" w:cs="Times New Roman"/>
                <w:sz w:val="24"/>
                <w:szCs w:val="24"/>
              </w:rPr>
              <w:t>»</w:t>
            </w:r>
            <w:r w:rsidRPr="00F172D9">
              <w:rPr>
                <w:rFonts w:ascii="Times New Roman" w:hAnsi="Times New Roman" w:cs="Times New Roman"/>
                <w:sz w:val="24"/>
                <w:szCs w:val="24"/>
              </w:rPr>
              <w:t xml:space="preserve"> либо </w:t>
            </w:r>
            <w:r>
              <w:rPr>
                <w:rFonts w:ascii="Times New Roman" w:hAnsi="Times New Roman" w:cs="Times New Roman"/>
                <w:sz w:val="24"/>
                <w:szCs w:val="24"/>
              </w:rPr>
              <w:t>«телефона доверия»</w:t>
            </w:r>
            <w:r w:rsidRPr="00F172D9">
              <w:rPr>
                <w:rFonts w:ascii="Times New Roman" w:hAnsi="Times New Roman" w:cs="Times New Roman"/>
                <w:sz w:val="24"/>
                <w:szCs w:val="24"/>
              </w:rPr>
              <w:t xml:space="preserve">, отправке почтовых сообщений, форма направления сообщений гражданами </w:t>
            </w:r>
            <w:r>
              <w:rPr>
                <w:rFonts w:ascii="Times New Roman" w:hAnsi="Times New Roman" w:cs="Times New Roman"/>
                <w:sz w:val="24"/>
                <w:szCs w:val="24"/>
              </w:rPr>
              <w:br/>
            </w:r>
            <w:r w:rsidRPr="00F172D9">
              <w:rPr>
                <w:rFonts w:ascii="Times New Roman" w:hAnsi="Times New Roman" w:cs="Times New Roman"/>
                <w:sz w:val="24"/>
                <w:szCs w:val="24"/>
              </w:rPr>
              <w:t>и организациями через сайт)</w:t>
            </w:r>
          </w:p>
          <w:p w:rsidR="00B50CAB" w:rsidRPr="00F172D9" w:rsidRDefault="00B50CAB" w:rsidP="00106110">
            <w:pPr>
              <w:autoSpaceDE w:val="0"/>
              <w:autoSpaceDN w:val="0"/>
              <w:adjustRightInd w:val="0"/>
              <w:spacing w:after="0" w:line="240" w:lineRule="auto"/>
              <w:jc w:val="both"/>
              <w:rPr>
                <w:rFonts w:ascii="Times New Roman" w:hAnsi="Times New Roman" w:cs="Times New Roman"/>
                <w:sz w:val="24"/>
                <w:szCs w:val="24"/>
              </w:rPr>
            </w:pPr>
          </w:p>
        </w:tc>
        <w:tc>
          <w:tcPr>
            <w:tcW w:w="2835" w:type="dxa"/>
            <w:gridSpan w:val="2"/>
            <w:tcBorders>
              <w:top w:val="single" w:sz="4" w:space="0" w:color="auto"/>
              <w:left w:val="single" w:sz="4" w:space="0" w:color="auto"/>
              <w:bottom w:val="single" w:sz="4" w:space="0" w:color="auto"/>
              <w:right w:val="single" w:sz="4" w:space="0" w:color="auto"/>
            </w:tcBorders>
          </w:tcPr>
          <w:p w:rsidR="00100739" w:rsidRPr="00F172D9" w:rsidRDefault="00100739"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4</w:t>
            </w:r>
          </w:p>
        </w:tc>
      </w:tr>
      <w:tr w:rsidR="00F172D9" w:rsidRPr="00F172D9" w:rsidTr="00D575D0">
        <w:tc>
          <w:tcPr>
            <w:tcW w:w="9934" w:type="dxa"/>
            <w:gridSpan w:val="5"/>
            <w:tcBorders>
              <w:top w:val="single" w:sz="4" w:space="0" w:color="auto"/>
              <w:left w:val="single" w:sz="4" w:space="0" w:color="auto"/>
              <w:bottom w:val="single" w:sz="4" w:space="0" w:color="auto"/>
              <w:right w:val="single" w:sz="4" w:space="0" w:color="auto"/>
            </w:tcBorders>
            <w:vAlign w:val="center"/>
          </w:tcPr>
          <w:p w:rsidR="00F172D9" w:rsidRPr="00F172D9" w:rsidRDefault="00F172D9" w:rsidP="00F172D9">
            <w:pPr>
              <w:autoSpaceDE w:val="0"/>
              <w:autoSpaceDN w:val="0"/>
              <w:adjustRightInd w:val="0"/>
              <w:spacing w:after="0" w:line="240" w:lineRule="auto"/>
              <w:jc w:val="center"/>
              <w:outlineLvl w:val="1"/>
              <w:rPr>
                <w:rFonts w:ascii="Times New Roman" w:hAnsi="Times New Roman" w:cs="Times New Roman"/>
                <w:sz w:val="24"/>
                <w:szCs w:val="24"/>
              </w:rPr>
            </w:pPr>
            <w:r w:rsidRPr="00F172D9">
              <w:rPr>
                <w:rFonts w:ascii="Times New Roman" w:hAnsi="Times New Roman" w:cs="Times New Roman"/>
                <w:sz w:val="24"/>
                <w:szCs w:val="24"/>
              </w:rPr>
              <w:t>IV. Показатели результативности деятельности подразделений</w:t>
            </w:r>
          </w:p>
        </w:tc>
      </w:tr>
      <w:tr w:rsidR="00F172D9" w:rsidRPr="00F172D9" w:rsidTr="00D575D0">
        <w:trPr>
          <w:gridAfter w:val="1"/>
          <w:wAfter w:w="11" w:type="dxa"/>
        </w:trPr>
        <w:tc>
          <w:tcPr>
            <w:tcW w:w="624" w:type="dxa"/>
            <w:tcBorders>
              <w:top w:val="single" w:sz="4" w:space="0" w:color="auto"/>
              <w:left w:val="single" w:sz="4" w:space="0" w:color="auto"/>
              <w:bottom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w:t>
            </w:r>
          </w:p>
        </w:tc>
        <w:tc>
          <w:tcPr>
            <w:tcW w:w="6464" w:type="dxa"/>
            <w:tcBorders>
              <w:top w:val="single" w:sz="4" w:space="0" w:color="auto"/>
              <w:left w:val="single" w:sz="4" w:space="0" w:color="auto"/>
              <w:bottom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Доля (в %) обращений граждан, содержащих сведения о совершении государственными служащими государственного органа коррупционных правонарушений, несоблюдении требований к служебному поведению, по которым </w:t>
            </w:r>
            <w:r w:rsidR="00ED2A9B">
              <w:rPr>
                <w:rFonts w:ascii="Times New Roman" w:hAnsi="Times New Roman" w:cs="Times New Roman"/>
                <w:sz w:val="24"/>
                <w:szCs w:val="24"/>
              </w:rPr>
              <w:br/>
            </w:r>
            <w:r w:rsidRPr="00F172D9">
              <w:rPr>
                <w:rFonts w:ascii="Times New Roman" w:hAnsi="Times New Roman" w:cs="Times New Roman"/>
                <w:sz w:val="24"/>
                <w:szCs w:val="24"/>
              </w:rPr>
              <w:t xml:space="preserve">в течение 5 рабочих дней с момента получения информации подразделение инициировало проверку по данному случаю, от общего числа вышеуказанных обращений граждан (в </w:t>
            </w:r>
            <w:r w:rsidRPr="00F172D9">
              <w:rPr>
                <w:rFonts w:ascii="Times New Roman" w:hAnsi="Times New Roman" w:cs="Times New Roman"/>
                <w:sz w:val="24"/>
                <w:szCs w:val="24"/>
              </w:rPr>
              <w:lastRenderedPageBreak/>
              <w:t xml:space="preserve">случае если обращений граждан, содержащих сведения </w:t>
            </w:r>
            <w:r w:rsidR="00526D0E">
              <w:rPr>
                <w:rFonts w:ascii="Times New Roman" w:hAnsi="Times New Roman" w:cs="Times New Roman"/>
                <w:sz w:val="24"/>
                <w:szCs w:val="24"/>
              </w:rPr>
              <w:br/>
            </w:r>
            <w:r w:rsidRPr="00F172D9">
              <w:rPr>
                <w:rFonts w:ascii="Times New Roman" w:hAnsi="Times New Roman" w:cs="Times New Roman"/>
                <w:sz w:val="24"/>
                <w:szCs w:val="24"/>
              </w:rPr>
              <w:t>о совершении государственными служащими государственного органа коррупционных правонарушений, в отчетном периоде не поступало, ставится максимальный балл)</w:t>
            </w:r>
          </w:p>
        </w:tc>
        <w:tc>
          <w:tcPr>
            <w:tcW w:w="2835" w:type="dxa"/>
            <w:gridSpan w:val="2"/>
            <w:tcBorders>
              <w:top w:val="single" w:sz="4" w:space="0" w:color="auto"/>
              <w:left w:val="single" w:sz="4" w:space="0" w:color="auto"/>
              <w:bottom w:val="single" w:sz="4" w:space="0" w:color="auto"/>
              <w:right w:val="single" w:sz="4" w:space="0" w:color="auto"/>
            </w:tcBorders>
          </w:tcPr>
          <w:p w:rsidR="00526D0E" w:rsidRDefault="00526D0E" w:rsidP="00526D0E">
            <w:pPr>
              <w:autoSpaceDE w:val="0"/>
              <w:autoSpaceDN w:val="0"/>
              <w:adjustRightInd w:val="0"/>
              <w:spacing w:after="0" w:line="240" w:lineRule="auto"/>
              <w:jc w:val="center"/>
              <w:rPr>
                <w:rFonts w:ascii="Times New Roman" w:hAnsi="Times New Roman" w:cs="Times New Roman"/>
                <w:sz w:val="24"/>
                <w:szCs w:val="24"/>
              </w:rPr>
            </w:pPr>
          </w:p>
          <w:p w:rsidR="00B50CAB" w:rsidRDefault="00F172D9" w:rsidP="00526D0E">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6</w:t>
            </w:r>
            <w:r w:rsidR="00B50CAB">
              <w:rPr>
                <w:rFonts w:ascii="Times New Roman" w:hAnsi="Times New Roman" w:cs="Times New Roman"/>
                <w:sz w:val="24"/>
                <w:szCs w:val="24"/>
              </w:rPr>
              <w:t xml:space="preserve">  </w:t>
            </w:r>
          </w:p>
          <w:p w:rsidR="00F172D9" w:rsidRPr="00F172D9" w:rsidRDefault="00B50CAB" w:rsidP="00526D0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(обращений не поступало)</w:t>
            </w:r>
          </w:p>
        </w:tc>
      </w:tr>
      <w:tr w:rsidR="00F172D9" w:rsidRPr="00F172D9" w:rsidTr="00D575D0">
        <w:trPr>
          <w:gridAfter w:val="1"/>
          <w:wAfter w:w="11" w:type="dxa"/>
        </w:trPr>
        <w:tc>
          <w:tcPr>
            <w:tcW w:w="624" w:type="dxa"/>
            <w:tcBorders>
              <w:top w:val="single" w:sz="4" w:space="0" w:color="auto"/>
              <w:left w:val="single" w:sz="4" w:space="0" w:color="auto"/>
              <w:bottom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lastRenderedPageBreak/>
              <w:t>2.</w:t>
            </w:r>
          </w:p>
        </w:tc>
        <w:tc>
          <w:tcPr>
            <w:tcW w:w="6464" w:type="dxa"/>
            <w:tcBorders>
              <w:top w:val="single" w:sz="4" w:space="0" w:color="auto"/>
              <w:left w:val="single" w:sz="4" w:space="0" w:color="auto"/>
              <w:bottom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Доля (в %) случаев возбуждения в отношении государственных служащих дел о привлечении </w:t>
            </w:r>
            <w:r w:rsidR="00AD36A7">
              <w:rPr>
                <w:rFonts w:ascii="Times New Roman" w:hAnsi="Times New Roman" w:cs="Times New Roman"/>
                <w:sz w:val="24"/>
                <w:szCs w:val="24"/>
              </w:rPr>
              <w:br/>
            </w:r>
            <w:r w:rsidRPr="00F172D9">
              <w:rPr>
                <w:rFonts w:ascii="Times New Roman" w:hAnsi="Times New Roman" w:cs="Times New Roman"/>
                <w:sz w:val="24"/>
                <w:szCs w:val="24"/>
              </w:rPr>
              <w:t xml:space="preserve">к уголовной ответственности за совершение преступлений коррупционной направленности, </w:t>
            </w:r>
            <w:r w:rsidR="00AD36A7">
              <w:rPr>
                <w:rFonts w:ascii="Times New Roman" w:hAnsi="Times New Roman" w:cs="Times New Roman"/>
                <w:sz w:val="24"/>
                <w:szCs w:val="24"/>
              </w:rPr>
              <w:br/>
            </w:r>
            <w:r w:rsidRPr="00F172D9">
              <w:rPr>
                <w:rFonts w:ascii="Times New Roman" w:hAnsi="Times New Roman" w:cs="Times New Roman"/>
                <w:sz w:val="24"/>
                <w:szCs w:val="24"/>
              </w:rPr>
              <w:t xml:space="preserve">по материалам, направленным органом исполнительной власти в правоохранительные органы, от общего </w:t>
            </w:r>
            <w:r w:rsidR="009211B5">
              <w:rPr>
                <w:rFonts w:ascii="Times New Roman" w:hAnsi="Times New Roman" w:cs="Times New Roman"/>
                <w:sz w:val="24"/>
                <w:szCs w:val="24"/>
              </w:rPr>
              <w:t xml:space="preserve">числа материалов подразделения, </w:t>
            </w:r>
            <w:r w:rsidRPr="00F172D9">
              <w:rPr>
                <w:rFonts w:ascii="Times New Roman" w:hAnsi="Times New Roman" w:cs="Times New Roman"/>
                <w:sz w:val="24"/>
                <w:szCs w:val="24"/>
              </w:rPr>
              <w:t xml:space="preserve">направленных </w:t>
            </w:r>
            <w:r w:rsidR="00AD36A7">
              <w:rPr>
                <w:rFonts w:ascii="Times New Roman" w:hAnsi="Times New Roman" w:cs="Times New Roman"/>
                <w:sz w:val="24"/>
                <w:szCs w:val="24"/>
              </w:rPr>
              <w:br/>
            </w:r>
            <w:r w:rsidRPr="00F172D9">
              <w:rPr>
                <w:rFonts w:ascii="Times New Roman" w:hAnsi="Times New Roman" w:cs="Times New Roman"/>
                <w:sz w:val="24"/>
                <w:szCs w:val="24"/>
              </w:rPr>
              <w:t xml:space="preserve">в правоохранительные органы (в случае, если </w:t>
            </w:r>
            <w:r w:rsidR="00AD36A7">
              <w:rPr>
                <w:rFonts w:ascii="Times New Roman" w:hAnsi="Times New Roman" w:cs="Times New Roman"/>
                <w:sz w:val="24"/>
                <w:szCs w:val="24"/>
              </w:rPr>
              <w:br/>
            </w:r>
            <w:r w:rsidRPr="00F172D9">
              <w:rPr>
                <w:rFonts w:ascii="Times New Roman" w:hAnsi="Times New Roman" w:cs="Times New Roman"/>
                <w:sz w:val="24"/>
                <w:szCs w:val="24"/>
              </w:rPr>
              <w:t>в отчетном периоде основания для направления подразделением материалов в правоохранительные органы отсутствовали, ставится максимальный балл)</w:t>
            </w:r>
          </w:p>
        </w:tc>
        <w:tc>
          <w:tcPr>
            <w:tcW w:w="2835" w:type="dxa"/>
            <w:gridSpan w:val="2"/>
            <w:tcBorders>
              <w:top w:val="single" w:sz="4" w:space="0" w:color="auto"/>
              <w:left w:val="single" w:sz="4" w:space="0" w:color="auto"/>
              <w:bottom w:val="single" w:sz="4" w:space="0" w:color="auto"/>
              <w:right w:val="single" w:sz="4" w:space="0" w:color="auto"/>
            </w:tcBorders>
          </w:tcPr>
          <w:p w:rsidR="00EB15CE" w:rsidRDefault="00EB15CE" w:rsidP="00EB15CE">
            <w:pPr>
              <w:autoSpaceDE w:val="0"/>
              <w:autoSpaceDN w:val="0"/>
              <w:adjustRightInd w:val="0"/>
              <w:spacing w:after="0" w:line="240" w:lineRule="auto"/>
              <w:jc w:val="center"/>
              <w:rPr>
                <w:rFonts w:ascii="Times New Roman" w:hAnsi="Times New Roman" w:cs="Times New Roman"/>
                <w:sz w:val="24"/>
                <w:szCs w:val="24"/>
              </w:rPr>
            </w:pPr>
          </w:p>
          <w:p w:rsidR="009211B5" w:rsidRDefault="00F172D9" w:rsidP="00EB15CE">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5</w:t>
            </w:r>
          </w:p>
          <w:p w:rsidR="009211B5" w:rsidRDefault="009211B5" w:rsidP="00EB15C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(основания </w:t>
            </w:r>
          </w:p>
          <w:p w:rsidR="00F172D9" w:rsidRPr="00F172D9" w:rsidRDefault="009211B5" w:rsidP="00EB15C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для направления материалов отсутствовали)</w:t>
            </w:r>
          </w:p>
        </w:tc>
      </w:tr>
      <w:tr w:rsidR="00F172D9" w:rsidRPr="00F172D9" w:rsidTr="00D575D0">
        <w:trPr>
          <w:gridAfter w:val="1"/>
          <w:wAfter w:w="11" w:type="dxa"/>
        </w:trPr>
        <w:tc>
          <w:tcPr>
            <w:tcW w:w="624" w:type="dxa"/>
            <w:tcBorders>
              <w:top w:val="single" w:sz="4" w:space="0" w:color="auto"/>
              <w:left w:val="single" w:sz="4" w:space="0" w:color="auto"/>
              <w:bottom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3.</w:t>
            </w:r>
          </w:p>
        </w:tc>
        <w:tc>
          <w:tcPr>
            <w:tcW w:w="6464" w:type="dxa"/>
            <w:tcBorders>
              <w:top w:val="single" w:sz="4" w:space="0" w:color="auto"/>
              <w:left w:val="single" w:sz="4" w:space="0" w:color="auto"/>
              <w:bottom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Доля (в %) лиц, в отношении которых органами прокуратуры Российской Федерации в отчетном периоде выявлены случаи представления неполных (недостоверных) сведений, от общего числа проведенных проверок (если проверка </w:t>
            </w:r>
            <w:r w:rsidR="00CE43A4">
              <w:rPr>
                <w:rFonts w:ascii="Times New Roman" w:hAnsi="Times New Roman" w:cs="Times New Roman"/>
                <w:sz w:val="24"/>
                <w:szCs w:val="24"/>
              </w:rPr>
              <w:br/>
            </w:r>
            <w:r w:rsidRPr="00F172D9">
              <w:rPr>
                <w:rFonts w:ascii="Times New Roman" w:hAnsi="Times New Roman" w:cs="Times New Roman"/>
                <w:sz w:val="24"/>
                <w:szCs w:val="24"/>
              </w:rPr>
              <w:t>не осуществлялась, то ставится максимальный балл)</w:t>
            </w:r>
          </w:p>
        </w:tc>
        <w:tc>
          <w:tcPr>
            <w:tcW w:w="2835" w:type="dxa"/>
            <w:gridSpan w:val="2"/>
            <w:tcBorders>
              <w:top w:val="single" w:sz="4" w:space="0" w:color="auto"/>
              <w:left w:val="single" w:sz="4" w:space="0" w:color="auto"/>
              <w:bottom w:val="single" w:sz="4" w:space="0" w:color="auto"/>
              <w:right w:val="single" w:sz="4" w:space="0" w:color="auto"/>
            </w:tcBorders>
          </w:tcPr>
          <w:p w:rsidR="00CE43A4" w:rsidRDefault="00CE43A4" w:rsidP="00CE43A4">
            <w:pPr>
              <w:autoSpaceDE w:val="0"/>
              <w:autoSpaceDN w:val="0"/>
              <w:adjustRightInd w:val="0"/>
              <w:spacing w:after="0" w:line="240" w:lineRule="auto"/>
              <w:jc w:val="center"/>
              <w:rPr>
                <w:rFonts w:ascii="Times New Roman" w:hAnsi="Times New Roman" w:cs="Times New Roman"/>
                <w:sz w:val="24"/>
                <w:szCs w:val="24"/>
              </w:rPr>
            </w:pPr>
          </w:p>
          <w:p w:rsidR="002470CB" w:rsidRDefault="00F172D9" w:rsidP="00CE43A4">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7</w:t>
            </w:r>
            <w:r w:rsidR="002470CB">
              <w:rPr>
                <w:rFonts w:ascii="Times New Roman" w:hAnsi="Times New Roman" w:cs="Times New Roman"/>
                <w:sz w:val="24"/>
                <w:szCs w:val="24"/>
              </w:rPr>
              <w:t xml:space="preserve"> </w:t>
            </w:r>
          </w:p>
          <w:p w:rsidR="002470CB" w:rsidRDefault="002470CB" w:rsidP="00CE43A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(проверка </w:t>
            </w:r>
          </w:p>
          <w:p w:rsidR="00F172D9" w:rsidRPr="00F172D9" w:rsidRDefault="002470CB" w:rsidP="00CE43A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осуществлялась)</w:t>
            </w:r>
          </w:p>
        </w:tc>
      </w:tr>
      <w:tr w:rsidR="00F172D9" w:rsidRPr="00F172D9" w:rsidTr="00D575D0">
        <w:trPr>
          <w:gridAfter w:val="1"/>
          <w:wAfter w:w="11" w:type="dxa"/>
        </w:trPr>
        <w:tc>
          <w:tcPr>
            <w:tcW w:w="624" w:type="dxa"/>
            <w:tcBorders>
              <w:top w:val="single" w:sz="4" w:space="0" w:color="auto"/>
              <w:left w:val="single" w:sz="4" w:space="0" w:color="auto"/>
              <w:bottom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4.</w:t>
            </w:r>
          </w:p>
        </w:tc>
        <w:tc>
          <w:tcPr>
            <w:tcW w:w="6464" w:type="dxa"/>
            <w:tcBorders>
              <w:top w:val="single" w:sz="4" w:space="0" w:color="auto"/>
              <w:left w:val="single" w:sz="4" w:space="0" w:color="auto"/>
              <w:bottom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Доля (в %) лиц, в отношении которых органами прокуратуры Российской Федерации в отчетном периоде выявлены случаи несоблюдения иных запретов и ограничений, связанных </w:t>
            </w:r>
            <w:r w:rsidR="004E6D81">
              <w:rPr>
                <w:rFonts w:ascii="Times New Roman" w:hAnsi="Times New Roman" w:cs="Times New Roman"/>
                <w:sz w:val="24"/>
                <w:szCs w:val="24"/>
              </w:rPr>
              <w:br/>
            </w:r>
            <w:r w:rsidRPr="00F172D9">
              <w:rPr>
                <w:rFonts w:ascii="Times New Roman" w:hAnsi="Times New Roman" w:cs="Times New Roman"/>
                <w:sz w:val="24"/>
                <w:szCs w:val="24"/>
              </w:rPr>
              <w:t xml:space="preserve">с прохождением государственной службы, </w:t>
            </w:r>
            <w:r w:rsidR="004E6D81">
              <w:rPr>
                <w:rFonts w:ascii="Times New Roman" w:hAnsi="Times New Roman" w:cs="Times New Roman"/>
                <w:sz w:val="24"/>
                <w:szCs w:val="24"/>
              </w:rPr>
              <w:br/>
            </w:r>
            <w:r w:rsidRPr="00F172D9">
              <w:rPr>
                <w:rFonts w:ascii="Times New Roman" w:hAnsi="Times New Roman" w:cs="Times New Roman"/>
                <w:sz w:val="24"/>
                <w:szCs w:val="24"/>
              </w:rPr>
              <w:t>от общего числа проведенных проверок (если проверка не осуществлялась, то ставится максимальный балл)</w:t>
            </w:r>
          </w:p>
        </w:tc>
        <w:tc>
          <w:tcPr>
            <w:tcW w:w="2835" w:type="dxa"/>
            <w:gridSpan w:val="2"/>
            <w:tcBorders>
              <w:top w:val="single" w:sz="4" w:space="0" w:color="auto"/>
              <w:left w:val="single" w:sz="4" w:space="0" w:color="auto"/>
              <w:bottom w:val="single" w:sz="4" w:space="0" w:color="auto"/>
              <w:right w:val="single" w:sz="4" w:space="0" w:color="auto"/>
            </w:tcBorders>
          </w:tcPr>
          <w:p w:rsidR="004E6D81" w:rsidRDefault="004E6D81" w:rsidP="004E6D81">
            <w:pPr>
              <w:autoSpaceDE w:val="0"/>
              <w:autoSpaceDN w:val="0"/>
              <w:adjustRightInd w:val="0"/>
              <w:spacing w:after="0" w:line="240" w:lineRule="auto"/>
              <w:jc w:val="center"/>
              <w:rPr>
                <w:rFonts w:ascii="Times New Roman" w:hAnsi="Times New Roman" w:cs="Times New Roman"/>
                <w:sz w:val="24"/>
                <w:szCs w:val="24"/>
              </w:rPr>
            </w:pPr>
          </w:p>
          <w:p w:rsidR="002470CB" w:rsidRDefault="00F172D9" w:rsidP="004E6D81">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7</w:t>
            </w:r>
            <w:r w:rsidR="002470CB">
              <w:rPr>
                <w:rFonts w:ascii="Times New Roman" w:hAnsi="Times New Roman" w:cs="Times New Roman"/>
                <w:sz w:val="24"/>
                <w:szCs w:val="24"/>
              </w:rPr>
              <w:t xml:space="preserve">  </w:t>
            </w:r>
          </w:p>
          <w:p w:rsidR="002470CB" w:rsidRDefault="002470CB" w:rsidP="004E6D8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(проверка </w:t>
            </w:r>
          </w:p>
          <w:p w:rsidR="00F172D9" w:rsidRPr="00F172D9" w:rsidRDefault="002470CB" w:rsidP="004E6D8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осуществлялась)</w:t>
            </w:r>
          </w:p>
        </w:tc>
      </w:tr>
      <w:tr w:rsidR="00F172D9" w:rsidRPr="00F172D9" w:rsidTr="00D575D0">
        <w:trPr>
          <w:gridAfter w:val="1"/>
          <w:wAfter w:w="11" w:type="dxa"/>
        </w:trPr>
        <w:tc>
          <w:tcPr>
            <w:tcW w:w="624" w:type="dxa"/>
            <w:tcBorders>
              <w:top w:val="single" w:sz="4" w:space="0" w:color="auto"/>
              <w:left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5.</w:t>
            </w:r>
          </w:p>
        </w:tc>
        <w:tc>
          <w:tcPr>
            <w:tcW w:w="6464" w:type="dxa"/>
            <w:tcBorders>
              <w:top w:val="single" w:sz="4" w:space="0" w:color="auto"/>
              <w:left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Количество случаев восстановления государственных служащих в должности/отмены приказа (распоряжения, решения) о наложении взыскания по результатам оспаривания взысканий за совершение коррупционных правонарушений по причине нарушения порядка привлечения </w:t>
            </w:r>
            <w:r w:rsidR="007F7A3D">
              <w:rPr>
                <w:rFonts w:ascii="Times New Roman" w:hAnsi="Times New Roman" w:cs="Times New Roman"/>
                <w:sz w:val="24"/>
                <w:szCs w:val="24"/>
              </w:rPr>
              <w:br/>
            </w:r>
            <w:r w:rsidRPr="00F172D9">
              <w:rPr>
                <w:rFonts w:ascii="Times New Roman" w:hAnsi="Times New Roman" w:cs="Times New Roman"/>
                <w:sz w:val="24"/>
                <w:szCs w:val="24"/>
              </w:rPr>
              <w:t>к ответственности (несоблюдение сроков проведения проверки и т.д.), (если случаи отсутствовали, то балл не ставится)</w:t>
            </w:r>
          </w:p>
        </w:tc>
        <w:tc>
          <w:tcPr>
            <w:tcW w:w="2835" w:type="dxa"/>
            <w:gridSpan w:val="2"/>
            <w:tcBorders>
              <w:top w:val="single" w:sz="4" w:space="0" w:color="auto"/>
              <w:left w:val="single" w:sz="4" w:space="0" w:color="auto"/>
              <w:right w:val="single" w:sz="4" w:space="0" w:color="auto"/>
            </w:tcBorders>
          </w:tcPr>
          <w:p w:rsidR="000C31DF" w:rsidRDefault="000C31DF" w:rsidP="00F172D9">
            <w:pPr>
              <w:autoSpaceDE w:val="0"/>
              <w:autoSpaceDN w:val="0"/>
              <w:adjustRightInd w:val="0"/>
              <w:spacing w:after="0" w:line="240" w:lineRule="auto"/>
              <w:jc w:val="center"/>
              <w:rPr>
                <w:rFonts w:ascii="Times New Roman" w:hAnsi="Times New Roman" w:cs="Times New Roman"/>
                <w:sz w:val="24"/>
                <w:szCs w:val="24"/>
              </w:rPr>
            </w:pPr>
          </w:p>
          <w:p w:rsidR="00F172D9" w:rsidRPr="00F172D9" w:rsidRDefault="00C81377" w:rsidP="00F172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Случаи отсутствуют</w:t>
            </w:r>
          </w:p>
        </w:tc>
      </w:tr>
      <w:tr w:rsidR="00F172D9" w:rsidRPr="00F172D9" w:rsidTr="00D575D0">
        <w:trPr>
          <w:gridAfter w:val="1"/>
          <w:wAfter w:w="11" w:type="dxa"/>
        </w:trPr>
        <w:tc>
          <w:tcPr>
            <w:tcW w:w="624" w:type="dxa"/>
            <w:tcBorders>
              <w:top w:val="single" w:sz="4" w:space="0" w:color="auto"/>
              <w:left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6.</w:t>
            </w:r>
          </w:p>
        </w:tc>
        <w:tc>
          <w:tcPr>
            <w:tcW w:w="6464" w:type="dxa"/>
            <w:tcBorders>
              <w:top w:val="single" w:sz="4" w:space="0" w:color="auto"/>
              <w:left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Количество случаев восстановления государственных служащих в должности/отмены приказа о наложении взыскания по результатам оспаривания взысканий за совершение коррупционных правонарушений по причине нарушения порядка привлечения к ответственности (по причине незаконности самой меры ответственности (отсутствие состава правонарушения, несоответствия совершенного нарушения и меры ответственности), (если случаи отсутствовали, то балл не ставится)</w:t>
            </w:r>
          </w:p>
        </w:tc>
        <w:tc>
          <w:tcPr>
            <w:tcW w:w="2835" w:type="dxa"/>
            <w:gridSpan w:val="2"/>
            <w:tcBorders>
              <w:top w:val="single" w:sz="4" w:space="0" w:color="auto"/>
              <w:left w:val="single" w:sz="4" w:space="0" w:color="auto"/>
              <w:right w:val="single" w:sz="4" w:space="0" w:color="auto"/>
            </w:tcBorders>
          </w:tcPr>
          <w:p w:rsidR="00052339" w:rsidRDefault="00052339" w:rsidP="00F172D9">
            <w:pPr>
              <w:autoSpaceDE w:val="0"/>
              <w:autoSpaceDN w:val="0"/>
              <w:adjustRightInd w:val="0"/>
              <w:spacing w:after="0" w:line="240" w:lineRule="auto"/>
              <w:jc w:val="center"/>
              <w:rPr>
                <w:rFonts w:ascii="Times New Roman" w:hAnsi="Times New Roman" w:cs="Times New Roman"/>
                <w:sz w:val="24"/>
                <w:szCs w:val="24"/>
              </w:rPr>
            </w:pPr>
          </w:p>
          <w:p w:rsidR="00F172D9" w:rsidRPr="00F172D9" w:rsidRDefault="00C81377" w:rsidP="00F172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Случаи отсутствуют</w:t>
            </w:r>
          </w:p>
        </w:tc>
      </w:tr>
      <w:tr w:rsidR="00F172D9" w:rsidRPr="00F172D9" w:rsidTr="00D575D0">
        <w:trPr>
          <w:gridAfter w:val="1"/>
          <w:wAfter w:w="11" w:type="dxa"/>
        </w:trPr>
        <w:tc>
          <w:tcPr>
            <w:tcW w:w="624" w:type="dxa"/>
            <w:tcBorders>
              <w:top w:val="single" w:sz="4" w:space="0" w:color="auto"/>
              <w:left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7.</w:t>
            </w:r>
          </w:p>
        </w:tc>
        <w:tc>
          <w:tcPr>
            <w:tcW w:w="6464" w:type="dxa"/>
            <w:tcBorders>
              <w:top w:val="single" w:sz="4" w:space="0" w:color="auto"/>
              <w:left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Количество случаев, когда суд (первой </w:t>
            </w:r>
            <w:r w:rsidR="00F53D90">
              <w:rPr>
                <w:rFonts w:ascii="Times New Roman" w:hAnsi="Times New Roman" w:cs="Times New Roman"/>
                <w:sz w:val="24"/>
                <w:szCs w:val="24"/>
              </w:rPr>
              <w:br/>
            </w:r>
            <w:r w:rsidRPr="00F172D9">
              <w:rPr>
                <w:rFonts w:ascii="Times New Roman" w:hAnsi="Times New Roman" w:cs="Times New Roman"/>
                <w:sz w:val="24"/>
                <w:szCs w:val="24"/>
              </w:rPr>
              <w:t xml:space="preserve">или апелляционной инстанции) пришел к выводу </w:t>
            </w:r>
            <w:r w:rsidR="00F53D90">
              <w:rPr>
                <w:rFonts w:ascii="Times New Roman" w:hAnsi="Times New Roman" w:cs="Times New Roman"/>
                <w:sz w:val="24"/>
                <w:szCs w:val="24"/>
              </w:rPr>
              <w:br/>
            </w:r>
            <w:r w:rsidRPr="00F172D9">
              <w:rPr>
                <w:rFonts w:ascii="Times New Roman" w:hAnsi="Times New Roman" w:cs="Times New Roman"/>
                <w:sz w:val="24"/>
                <w:szCs w:val="24"/>
              </w:rPr>
              <w:lastRenderedPageBreak/>
              <w:t xml:space="preserve">о незаконности решения комиссии/порядка проведения заседания/порядка формирования комиссии (если случаи отсутствовали, то балл </w:t>
            </w:r>
            <w:r w:rsidR="00F53D90">
              <w:rPr>
                <w:rFonts w:ascii="Times New Roman" w:hAnsi="Times New Roman" w:cs="Times New Roman"/>
                <w:sz w:val="24"/>
                <w:szCs w:val="24"/>
              </w:rPr>
              <w:br/>
            </w:r>
            <w:r w:rsidRPr="00F172D9">
              <w:rPr>
                <w:rFonts w:ascii="Times New Roman" w:hAnsi="Times New Roman" w:cs="Times New Roman"/>
                <w:sz w:val="24"/>
                <w:szCs w:val="24"/>
              </w:rPr>
              <w:t>не ставится)</w:t>
            </w:r>
          </w:p>
        </w:tc>
        <w:tc>
          <w:tcPr>
            <w:tcW w:w="2835" w:type="dxa"/>
            <w:gridSpan w:val="2"/>
            <w:tcBorders>
              <w:top w:val="single" w:sz="4" w:space="0" w:color="auto"/>
              <w:left w:val="single" w:sz="4" w:space="0" w:color="auto"/>
              <w:right w:val="single" w:sz="4" w:space="0" w:color="auto"/>
            </w:tcBorders>
          </w:tcPr>
          <w:p w:rsidR="00911734" w:rsidRDefault="00911734" w:rsidP="00F172D9">
            <w:pPr>
              <w:autoSpaceDE w:val="0"/>
              <w:autoSpaceDN w:val="0"/>
              <w:adjustRightInd w:val="0"/>
              <w:spacing w:after="0" w:line="240" w:lineRule="auto"/>
              <w:jc w:val="center"/>
              <w:rPr>
                <w:rFonts w:ascii="Times New Roman" w:hAnsi="Times New Roman" w:cs="Times New Roman"/>
                <w:sz w:val="24"/>
                <w:szCs w:val="24"/>
              </w:rPr>
            </w:pPr>
          </w:p>
          <w:p w:rsidR="00F172D9" w:rsidRPr="00F172D9" w:rsidRDefault="00C81377" w:rsidP="00F172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Случаи отсутствуют</w:t>
            </w:r>
          </w:p>
        </w:tc>
      </w:tr>
      <w:tr w:rsidR="00F172D9" w:rsidRPr="00F172D9" w:rsidTr="00D575D0">
        <w:trPr>
          <w:gridAfter w:val="1"/>
          <w:wAfter w:w="11" w:type="dxa"/>
        </w:trPr>
        <w:tc>
          <w:tcPr>
            <w:tcW w:w="624" w:type="dxa"/>
            <w:tcBorders>
              <w:top w:val="single" w:sz="4" w:space="0" w:color="auto"/>
              <w:left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lastRenderedPageBreak/>
              <w:t>8.</w:t>
            </w:r>
          </w:p>
        </w:tc>
        <w:tc>
          <w:tcPr>
            <w:tcW w:w="6464" w:type="dxa"/>
            <w:tcBorders>
              <w:top w:val="single" w:sz="4" w:space="0" w:color="auto"/>
              <w:left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Количество случаев, когда суд (первой </w:t>
            </w:r>
            <w:r w:rsidR="00F53D90">
              <w:rPr>
                <w:rFonts w:ascii="Times New Roman" w:hAnsi="Times New Roman" w:cs="Times New Roman"/>
                <w:sz w:val="24"/>
                <w:szCs w:val="24"/>
              </w:rPr>
              <w:br/>
            </w:r>
            <w:r w:rsidRPr="00F172D9">
              <w:rPr>
                <w:rFonts w:ascii="Times New Roman" w:hAnsi="Times New Roman" w:cs="Times New Roman"/>
                <w:sz w:val="24"/>
                <w:szCs w:val="24"/>
              </w:rPr>
              <w:t xml:space="preserve">или апелляционной инстанции) пришел к выводу </w:t>
            </w:r>
            <w:r w:rsidR="00F53D90">
              <w:rPr>
                <w:rFonts w:ascii="Times New Roman" w:hAnsi="Times New Roman" w:cs="Times New Roman"/>
                <w:sz w:val="24"/>
                <w:szCs w:val="24"/>
              </w:rPr>
              <w:br/>
            </w:r>
            <w:r w:rsidRPr="00F172D9">
              <w:rPr>
                <w:rFonts w:ascii="Times New Roman" w:hAnsi="Times New Roman" w:cs="Times New Roman"/>
                <w:sz w:val="24"/>
                <w:szCs w:val="24"/>
              </w:rPr>
              <w:t xml:space="preserve">о незаконности порядка проведения проверки </w:t>
            </w:r>
            <w:r w:rsidR="0046606A">
              <w:rPr>
                <w:rFonts w:ascii="Times New Roman" w:hAnsi="Times New Roman" w:cs="Times New Roman"/>
                <w:sz w:val="24"/>
                <w:szCs w:val="24"/>
              </w:rPr>
              <w:br/>
            </w:r>
            <w:r w:rsidRPr="00F172D9">
              <w:rPr>
                <w:rFonts w:ascii="Times New Roman" w:hAnsi="Times New Roman" w:cs="Times New Roman"/>
                <w:sz w:val="24"/>
                <w:szCs w:val="24"/>
              </w:rPr>
              <w:t>(если случаи отсутствовали, то балл не ставится)</w:t>
            </w:r>
          </w:p>
        </w:tc>
        <w:tc>
          <w:tcPr>
            <w:tcW w:w="2835" w:type="dxa"/>
            <w:gridSpan w:val="2"/>
            <w:tcBorders>
              <w:top w:val="single" w:sz="4" w:space="0" w:color="auto"/>
              <w:left w:val="single" w:sz="4" w:space="0" w:color="auto"/>
              <w:right w:val="single" w:sz="4" w:space="0" w:color="auto"/>
            </w:tcBorders>
          </w:tcPr>
          <w:p w:rsidR="00A42170" w:rsidRDefault="00A42170" w:rsidP="00F172D9">
            <w:pPr>
              <w:autoSpaceDE w:val="0"/>
              <w:autoSpaceDN w:val="0"/>
              <w:adjustRightInd w:val="0"/>
              <w:spacing w:after="0" w:line="240" w:lineRule="auto"/>
              <w:jc w:val="center"/>
              <w:rPr>
                <w:rFonts w:ascii="Times New Roman" w:hAnsi="Times New Roman" w:cs="Times New Roman"/>
                <w:sz w:val="24"/>
                <w:szCs w:val="24"/>
              </w:rPr>
            </w:pPr>
          </w:p>
          <w:p w:rsidR="00F172D9" w:rsidRPr="00F172D9" w:rsidRDefault="00C81377" w:rsidP="00F172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Случаи отсутствуют</w:t>
            </w:r>
          </w:p>
        </w:tc>
      </w:tr>
      <w:tr w:rsidR="00F172D9" w:rsidRPr="00F172D9" w:rsidTr="00D575D0">
        <w:trPr>
          <w:gridAfter w:val="1"/>
          <w:wAfter w:w="11" w:type="dxa"/>
        </w:trPr>
        <w:tc>
          <w:tcPr>
            <w:tcW w:w="624" w:type="dxa"/>
            <w:tcBorders>
              <w:top w:val="single" w:sz="4" w:space="0" w:color="auto"/>
              <w:left w:val="single" w:sz="4" w:space="0" w:color="auto"/>
              <w:bottom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9.</w:t>
            </w:r>
          </w:p>
        </w:tc>
        <w:tc>
          <w:tcPr>
            <w:tcW w:w="6464" w:type="dxa"/>
            <w:tcBorders>
              <w:top w:val="single" w:sz="4" w:space="0" w:color="auto"/>
              <w:left w:val="single" w:sz="4" w:space="0" w:color="auto"/>
              <w:bottom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Количество случаев отмены решения представителя нанимателя о выборе меры предотвращения </w:t>
            </w:r>
            <w:r w:rsidR="002106A7">
              <w:rPr>
                <w:rFonts w:ascii="Times New Roman" w:hAnsi="Times New Roman" w:cs="Times New Roman"/>
                <w:sz w:val="24"/>
                <w:szCs w:val="24"/>
              </w:rPr>
              <w:br/>
            </w:r>
            <w:r w:rsidRPr="00F172D9">
              <w:rPr>
                <w:rFonts w:ascii="Times New Roman" w:hAnsi="Times New Roman" w:cs="Times New Roman"/>
                <w:sz w:val="24"/>
                <w:szCs w:val="24"/>
              </w:rPr>
              <w:t xml:space="preserve">и урегулирования конфликта интересов </w:t>
            </w:r>
            <w:r w:rsidR="002106A7">
              <w:rPr>
                <w:rFonts w:ascii="Times New Roman" w:hAnsi="Times New Roman" w:cs="Times New Roman"/>
                <w:sz w:val="24"/>
                <w:szCs w:val="24"/>
              </w:rPr>
              <w:br/>
            </w:r>
            <w:r w:rsidRPr="00F172D9">
              <w:rPr>
                <w:rFonts w:ascii="Times New Roman" w:hAnsi="Times New Roman" w:cs="Times New Roman"/>
                <w:sz w:val="24"/>
                <w:szCs w:val="24"/>
              </w:rPr>
              <w:t xml:space="preserve">по результатам обжалования такого решения </w:t>
            </w:r>
            <w:r w:rsidR="002106A7">
              <w:rPr>
                <w:rFonts w:ascii="Times New Roman" w:hAnsi="Times New Roman" w:cs="Times New Roman"/>
                <w:sz w:val="24"/>
                <w:szCs w:val="24"/>
              </w:rPr>
              <w:br/>
            </w:r>
            <w:r w:rsidRPr="00F172D9">
              <w:rPr>
                <w:rFonts w:ascii="Times New Roman" w:hAnsi="Times New Roman" w:cs="Times New Roman"/>
                <w:sz w:val="24"/>
                <w:szCs w:val="24"/>
              </w:rPr>
              <w:t>в комиссии по трудовым спорам (если случаи отсутствовали, то балл не ставится)</w:t>
            </w:r>
          </w:p>
        </w:tc>
        <w:tc>
          <w:tcPr>
            <w:tcW w:w="2835" w:type="dxa"/>
            <w:gridSpan w:val="2"/>
            <w:tcBorders>
              <w:top w:val="single" w:sz="4" w:space="0" w:color="auto"/>
              <w:left w:val="single" w:sz="4" w:space="0" w:color="auto"/>
              <w:bottom w:val="single" w:sz="4" w:space="0" w:color="auto"/>
              <w:right w:val="single" w:sz="4" w:space="0" w:color="auto"/>
            </w:tcBorders>
          </w:tcPr>
          <w:p w:rsidR="00C81377" w:rsidRDefault="00C81377" w:rsidP="00F172D9">
            <w:pPr>
              <w:autoSpaceDE w:val="0"/>
              <w:autoSpaceDN w:val="0"/>
              <w:adjustRightInd w:val="0"/>
              <w:spacing w:after="0" w:line="240" w:lineRule="auto"/>
              <w:jc w:val="center"/>
              <w:rPr>
                <w:rFonts w:ascii="Times New Roman" w:hAnsi="Times New Roman" w:cs="Times New Roman"/>
                <w:sz w:val="24"/>
                <w:szCs w:val="24"/>
              </w:rPr>
            </w:pPr>
          </w:p>
          <w:p w:rsidR="00F172D9" w:rsidRPr="00F172D9" w:rsidRDefault="00C81377" w:rsidP="00F172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Случаи отсутствуют</w:t>
            </w:r>
          </w:p>
        </w:tc>
      </w:tr>
      <w:tr w:rsidR="00F172D9" w:rsidRPr="00F172D9" w:rsidTr="00D575D0">
        <w:trPr>
          <w:gridAfter w:val="1"/>
          <w:wAfter w:w="11" w:type="dxa"/>
        </w:trPr>
        <w:tc>
          <w:tcPr>
            <w:tcW w:w="624" w:type="dxa"/>
            <w:tcBorders>
              <w:top w:val="single" w:sz="4" w:space="0" w:color="auto"/>
              <w:left w:val="single" w:sz="4" w:space="0" w:color="auto"/>
              <w:bottom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center"/>
              <w:rPr>
                <w:rFonts w:ascii="Times New Roman" w:hAnsi="Times New Roman" w:cs="Times New Roman"/>
                <w:sz w:val="24"/>
                <w:szCs w:val="24"/>
              </w:rPr>
            </w:pPr>
            <w:r w:rsidRPr="00F172D9">
              <w:rPr>
                <w:rFonts w:ascii="Times New Roman" w:hAnsi="Times New Roman" w:cs="Times New Roman"/>
                <w:sz w:val="24"/>
                <w:szCs w:val="24"/>
              </w:rPr>
              <w:t>10.</w:t>
            </w:r>
          </w:p>
        </w:tc>
        <w:tc>
          <w:tcPr>
            <w:tcW w:w="6464" w:type="dxa"/>
            <w:tcBorders>
              <w:top w:val="single" w:sz="4" w:space="0" w:color="auto"/>
              <w:left w:val="single" w:sz="4" w:space="0" w:color="auto"/>
              <w:bottom w:val="single" w:sz="4" w:space="0" w:color="auto"/>
              <w:right w:val="single" w:sz="4" w:space="0" w:color="auto"/>
            </w:tcBorders>
          </w:tcPr>
          <w:p w:rsidR="00F172D9" w:rsidRPr="00F172D9" w:rsidRDefault="00F172D9" w:rsidP="00F172D9">
            <w:pPr>
              <w:autoSpaceDE w:val="0"/>
              <w:autoSpaceDN w:val="0"/>
              <w:adjustRightInd w:val="0"/>
              <w:spacing w:after="0" w:line="240" w:lineRule="auto"/>
              <w:jc w:val="both"/>
              <w:rPr>
                <w:rFonts w:ascii="Times New Roman" w:hAnsi="Times New Roman" w:cs="Times New Roman"/>
                <w:sz w:val="24"/>
                <w:szCs w:val="24"/>
              </w:rPr>
            </w:pPr>
            <w:r w:rsidRPr="00F172D9">
              <w:rPr>
                <w:rFonts w:ascii="Times New Roman" w:hAnsi="Times New Roman" w:cs="Times New Roman"/>
                <w:sz w:val="24"/>
                <w:szCs w:val="24"/>
              </w:rPr>
              <w:t xml:space="preserve">Количество случаев отмены решения представителя нанимателя о выборе меры предотвращения </w:t>
            </w:r>
            <w:r w:rsidR="00CA7E55">
              <w:rPr>
                <w:rFonts w:ascii="Times New Roman" w:hAnsi="Times New Roman" w:cs="Times New Roman"/>
                <w:sz w:val="24"/>
                <w:szCs w:val="24"/>
              </w:rPr>
              <w:br/>
            </w:r>
            <w:r w:rsidRPr="00F172D9">
              <w:rPr>
                <w:rFonts w:ascii="Times New Roman" w:hAnsi="Times New Roman" w:cs="Times New Roman"/>
                <w:sz w:val="24"/>
                <w:szCs w:val="24"/>
              </w:rPr>
              <w:t xml:space="preserve">и урегулирования конфликта интересов </w:t>
            </w:r>
            <w:r w:rsidR="00CA7E55">
              <w:rPr>
                <w:rFonts w:ascii="Times New Roman" w:hAnsi="Times New Roman" w:cs="Times New Roman"/>
                <w:sz w:val="24"/>
                <w:szCs w:val="24"/>
              </w:rPr>
              <w:br/>
            </w:r>
            <w:r w:rsidRPr="00F172D9">
              <w:rPr>
                <w:rFonts w:ascii="Times New Roman" w:hAnsi="Times New Roman" w:cs="Times New Roman"/>
                <w:sz w:val="24"/>
                <w:szCs w:val="24"/>
              </w:rPr>
              <w:t>по результатам обжалования такого решения в суде (если случаи отсутствовали, то балл не ставится)</w:t>
            </w:r>
          </w:p>
        </w:tc>
        <w:tc>
          <w:tcPr>
            <w:tcW w:w="2835" w:type="dxa"/>
            <w:gridSpan w:val="2"/>
            <w:tcBorders>
              <w:top w:val="single" w:sz="4" w:space="0" w:color="auto"/>
              <w:left w:val="single" w:sz="4" w:space="0" w:color="auto"/>
              <w:bottom w:val="single" w:sz="4" w:space="0" w:color="auto"/>
              <w:right w:val="single" w:sz="4" w:space="0" w:color="auto"/>
            </w:tcBorders>
          </w:tcPr>
          <w:p w:rsidR="00CA7E55" w:rsidRDefault="00CA7E55" w:rsidP="00F172D9">
            <w:pPr>
              <w:autoSpaceDE w:val="0"/>
              <w:autoSpaceDN w:val="0"/>
              <w:adjustRightInd w:val="0"/>
              <w:spacing w:after="0" w:line="240" w:lineRule="auto"/>
              <w:jc w:val="center"/>
              <w:rPr>
                <w:rFonts w:ascii="Times New Roman" w:hAnsi="Times New Roman" w:cs="Times New Roman"/>
                <w:sz w:val="24"/>
                <w:szCs w:val="24"/>
              </w:rPr>
            </w:pPr>
          </w:p>
          <w:p w:rsidR="00F172D9" w:rsidRPr="00F172D9" w:rsidRDefault="00CA7E55" w:rsidP="00F172D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Случаи отсутствуют</w:t>
            </w:r>
          </w:p>
        </w:tc>
      </w:tr>
    </w:tbl>
    <w:p w:rsidR="00FA1A10" w:rsidRDefault="00FA1A10" w:rsidP="00FA1A10">
      <w:pPr>
        <w:rPr>
          <w:rFonts w:ascii="Times New Roman" w:hAnsi="Times New Roman" w:cs="Times New Roman"/>
          <w:sz w:val="24"/>
          <w:szCs w:val="24"/>
        </w:rPr>
      </w:pPr>
    </w:p>
    <w:p w:rsidR="00571A42" w:rsidRDefault="00571A42" w:rsidP="00571A42">
      <w:pPr>
        <w:spacing w:after="0" w:line="240" w:lineRule="auto"/>
        <w:ind w:firstLine="709"/>
        <w:contextualSpacing/>
        <w:jc w:val="both"/>
        <w:rPr>
          <w:rFonts w:ascii="Times New Roman" w:hAnsi="Times New Roman" w:cs="Times New Roman"/>
          <w:sz w:val="28"/>
          <w:szCs w:val="28"/>
        </w:rPr>
      </w:pPr>
    </w:p>
    <w:p w:rsidR="00571A42" w:rsidRDefault="00571A42" w:rsidP="00571A42">
      <w:pPr>
        <w:spacing w:after="0" w:line="240" w:lineRule="auto"/>
        <w:ind w:firstLine="709"/>
        <w:contextualSpacing/>
        <w:jc w:val="both"/>
        <w:rPr>
          <w:rFonts w:ascii="Times New Roman" w:hAnsi="Times New Roman" w:cs="Times New Roman"/>
          <w:sz w:val="28"/>
          <w:szCs w:val="28"/>
        </w:rPr>
      </w:pPr>
    </w:p>
    <w:p w:rsidR="00571A42" w:rsidRDefault="00571A42" w:rsidP="00571A42">
      <w:pPr>
        <w:spacing w:after="0" w:line="240" w:lineRule="auto"/>
        <w:ind w:firstLine="709"/>
        <w:contextualSpacing/>
        <w:jc w:val="both"/>
        <w:rPr>
          <w:rFonts w:ascii="Times New Roman" w:hAnsi="Times New Roman" w:cs="Times New Roman"/>
          <w:sz w:val="28"/>
          <w:szCs w:val="28"/>
        </w:rPr>
      </w:pPr>
    </w:p>
    <w:p w:rsidR="006B7D13" w:rsidRPr="006B7D13" w:rsidRDefault="006B7D13" w:rsidP="006B7D13">
      <w:pPr>
        <w:rPr>
          <w:rFonts w:ascii="Times New Roman" w:hAnsi="Times New Roman" w:cs="Times New Roman"/>
          <w:sz w:val="28"/>
          <w:szCs w:val="28"/>
        </w:rPr>
      </w:pPr>
    </w:p>
    <w:p w:rsidR="006B7D13" w:rsidRDefault="006B7D13" w:rsidP="006B7D13">
      <w:pPr>
        <w:rPr>
          <w:rFonts w:ascii="Times New Roman" w:hAnsi="Times New Roman" w:cs="Times New Roman"/>
          <w:sz w:val="28"/>
          <w:szCs w:val="28"/>
        </w:rPr>
      </w:pPr>
    </w:p>
    <w:p w:rsidR="00571A42" w:rsidRDefault="00571A42" w:rsidP="009324C3">
      <w:pPr>
        <w:spacing w:after="0" w:line="240" w:lineRule="auto"/>
        <w:ind w:firstLine="709"/>
        <w:contextualSpacing/>
        <w:jc w:val="both"/>
        <w:rPr>
          <w:rFonts w:ascii="Times New Roman" w:hAnsi="Times New Roman" w:cs="Times New Roman"/>
          <w:sz w:val="28"/>
          <w:szCs w:val="28"/>
        </w:rPr>
      </w:pPr>
    </w:p>
    <w:p w:rsidR="007D26CF" w:rsidRPr="009324C3" w:rsidRDefault="007D26CF">
      <w:pPr>
        <w:spacing w:after="0" w:line="240" w:lineRule="auto"/>
        <w:ind w:firstLine="709"/>
        <w:contextualSpacing/>
        <w:jc w:val="both"/>
        <w:rPr>
          <w:rFonts w:ascii="Times New Roman" w:hAnsi="Times New Roman" w:cs="Times New Roman"/>
          <w:sz w:val="28"/>
          <w:szCs w:val="28"/>
        </w:rPr>
      </w:pPr>
      <w:bookmarkStart w:id="0" w:name="_GoBack"/>
      <w:bookmarkEnd w:id="0"/>
    </w:p>
    <w:sectPr w:rsidR="007D26CF" w:rsidRPr="009324C3" w:rsidSect="00F450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2D9"/>
    <w:rsid w:val="000273BE"/>
    <w:rsid w:val="00043EF9"/>
    <w:rsid w:val="00052339"/>
    <w:rsid w:val="00055F5F"/>
    <w:rsid w:val="00061A37"/>
    <w:rsid w:val="000A4692"/>
    <w:rsid w:val="000C31DF"/>
    <w:rsid w:val="000D5FDE"/>
    <w:rsid w:val="000D669C"/>
    <w:rsid w:val="000F3F08"/>
    <w:rsid w:val="00100739"/>
    <w:rsid w:val="00100D6C"/>
    <w:rsid w:val="00106110"/>
    <w:rsid w:val="001207F8"/>
    <w:rsid w:val="00124145"/>
    <w:rsid w:val="00134EE2"/>
    <w:rsid w:val="00193407"/>
    <w:rsid w:val="001A104F"/>
    <w:rsid w:val="001A5FD8"/>
    <w:rsid w:val="001B0CDB"/>
    <w:rsid w:val="001B73AD"/>
    <w:rsid w:val="001C0DF2"/>
    <w:rsid w:val="00203F7D"/>
    <w:rsid w:val="002106A7"/>
    <w:rsid w:val="002470CB"/>
    <w:rsid w:val="002539C1"/>
    <w:rsid w:val="002878BD"/>
    <w:rsid w:val="0029707B"/>
    <w:rsid w:val="002A0ADE"/>
    <w:rsid w:val="002B41BD"/>
    <w:rsid w:val="003142E0"/>
    <w:rsid w:val="00392EFD"/>
    <w:rsid w:val="00395694"/>
    <w:rsid w:val="003D54E7"/>
    <w:rsid w:val="003F08CC"/>
    <w:rsid w:val="004155BF"/>
    <w:rsid w:val="00416488"/>
    <w:rsid w:val="004252FD"/>
    <w:rsid w:val="00461395"/>
    <w:rsid w:val="0046606A"/>
    <w:rsid w:val="004B714E"/>
    <w:rsid w:val="004C23E0"/>
    <w:rsid w:val="004D25CA"/>
    <w:rsid w:val="004E6D81"/>
    <w:rsid w:val="00512DA2"/>
    <w:rsid w:val="00526D0E"/>
    <w:rsid w:val="00536D7E"/>
    <w:rsid w:val="005639DF"/>
    <w:rsid w:val="00571A42"/>
    <w:rsid w:val="00575817"/>
    <w:rsid w:val="00597DF6"/>
    <w:rsid w:val="00630C51"/>
    <w:rsid w:val="00640D5C"/>
    <w:rsid w:val="00680A21"/>
    <w:rsid w:val="00687C24"/>
    <w:rsid w:val="006A54C7"/>
    <w:rsid w:val="006B26BC"/>
    <w:rsid w:val="006B7D13"/>
    <w:rsid w:val="006D2B4A"/>
    <w:rsid w:val="00715F80"/>
    <w:rsid w:val="007441EC"/>
    <w:rsid w:val="00746256"/>
    <w:rsid w:val="00747961"/>
    <w:rsid w:val="00752474"/>
    <w:rsid w:val="00790E64"/>
    <w:rsid w:val="00796DAF"/>
    <w:rsid w:val="007A4096"/>
    <w:rsid w:val="007B5D5D"/>
    <w:rsid w:val="007D26CF"/>
    <w:rsid w:val="007E799A"/>
    <w:rsid w:val="007F7A3D"/>
    <w:rsid w:val="0085218F"/>
    <w:rsid w:val="00874F4B"/>
    <w:rsid w:val="0089397D"/>
    <w:rsid w:val="008A40D3"/>
    <w:rsid w:val="008D0992"/>
    <w:rsid w:val="00902302"/>
    <w:rsid w:val="00911734"/>
    <w:rsid w:val="00913670"/>
    <w:rsid w:val="009211B5"/>
    <w:rsid w:val="009324C3"/>
    <w:rsid w:val="009729DF"/>
    <w:rsid w:val="009A4B61"/>
    <w:rsid w:val="009B11F4"/>
    <w:rsid w:val="009F466F"/>
    <w:rsid w:val="00A0564B"/>
    <w:rsid w:val="00A247F2"/>
    <w:rsid w:val="00A42170"/>
    <w:rsid w:val="00A4698F"/>
    <w:rsid w:val="00A778CC"/>
    <w:rsid w:val="00A8422F"/>
    <w:rsid w:val="00A8479D"/>
    <w:rsid w:val="00AD36A7"/>
    <w:rsid w:val="00AD78AE"/>
    <w:rsid w:val="00AE6645"/>
    <w:rsid w:val="00B330AC"/>
    <w:rsid w:val="00B50CAB"/>
    <w:rsid w:val="00BA326B"/>
    <w:rsid w:val="00BE0BE4"/>
    <w:rsid w:val="00BE3BEC"/>
    <w:rsid w:val="00C02036"/>
    <w:rsid w:val="00C07A97"/>
    <w:rsid w:val="00C26514"/>
    <w:rsid w:val="00C50FB3"/>
    <w:rsid w:val="00C81377"/>
    <w:rsid w:val="00C96C93"/>
    <w:rsid w:val="00CA0A74"/>
    <w:rsid w:val="00CA7E55"/>
    <w:rsid w:val="00CC4B1B"/>
    <w:rsid w:val="00CE43A4"/>
    <w:rsid w:val="00CF2366"/>
    <w:rsid w:val="00D33BAA"/>
    <w:rsid w:val="00D34386"/>
    <w:rsid w:val="00D47D23"/>
    <w:rsid w:val="00D575D0"/>
    <w:rsid w:val="00DE63FA"/>
    <w:rsid w:val="00DE6DE7"/>
    <w:rsid w:val="00DF7914"/>
    <w:rsid w:val="00E03734"/>
    <w:rsid w:val="00E058A3"/>
    <w:rsid w:val="00E32D56"/>
    <w:rsid w:val="00E773FC"/>
    <w:rsid w:val="00E85490"/>
    <w:rsid w:val="00E921A1"/>
    <w:rsid w:val="00EA7267"/>
    <w:rsid w:val="00EB15CE"/>
    <w:rsid w:val="00EB5832"/>
    <w:rsid w:val="00ED2A9B"/>
    <w:rsid w:val="00F172D9"/>
    <w:rsid w:val="00F246A5"/>
    <w:rsid w:val="00F24D7A"/>
    <w:rsid w:val="00F263A4"/>
    <w:rsid w:val="00F42DC1"/>
    <w:rsid w:val="00F45041"/>
    <w:rsid w:val="00F53D90"/>
    <w:rsid w:val="00F620E3"/>
    <w:rsid w:val="00FA1A10"/>
    <w:rsid w:val="00FA7872"/>
    <w:rsid w:val="00FB7998"/>
    <w:rsid w:val="00FF6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0344D"/>
  <w15:docId w15:val="{5D046FD8-EDE5-46F3-A5C1-A14B8E5FB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0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4D7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24D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3133102606D6B83AD46C40E98BD2D41CA7AE8142AF457535C76CB27069636EB2CDE75A2C5BD1D452724980B53D5FC588E785656n8Z6I" TargetMode="External"/><Relationship Id="rId5" Type="http://schemas.openxmlformats.org/officeDocument/2006/relationships/hyperlink" Target="consultantplus://offline/ref=53133102606D6B83AD46C40E98BD2D41CD72E5142DFA57535C76CB27069636EB2CDE75ACCCBD1D452724980B53D5FC588E785656n8Z6I" TargetMode="External"/><Relationship Id="rId4" Type="http://schemas.openxmlformats.org/officeDocument/2006/relationships/hyperlink" Target="consultantplus://offline/ref=53133102606D6B83AD46DA038ED1774DCE79BE1021F25B000429907A519F3CBC6B912CE688BB48146371940E599FAD1FC57756559A652996013AE1n5Z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53B553DF</Template>
  <TotalTime>470</TotalTime>
  <Pages>13</Pages>
  <Words>4162</Words>
  <Characters>23728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olga.yakunina</dc:creator>
  <cp:keywords/>
  <dc:description/>
  <cp:lastModifiedBy>Шуляк Екатерина Александровна</cp:lastModifiedBy>
  <cp:revision>8</cp:revision>
  <cp:lastPrinted>2022-03-18T09:44:00Z</cp:lastPrinted>
  <dcterms:created xsi:type="dcterms:W3CDTF">2022-03-16T09:10:00Z</dcterms:created>
  <dcterms:modified xsi:type="dcterms:W3CDTF">2022-03-18T12:12:00Z</dcterms:modified>
</cp:coreProperties>
</file>